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6C2B960D" w:rsidR="00B06015" w:rsidRDefault="00CB158A" w:rsidP="00B06015">
      <w:pPr>
        <w:pStyle w:val="Caption"/>
      </w:pPr>
      <w:r>
        <w:rPr>
          <w:noProof/>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CB158A" w:rsidRDefault="00CB158A" w:rsidP="00CB158A"/>
    <w:p w14:paraId="022BC236" w14:textId="78EB85C9" w:rsidR="00A04777" w:rsidRPr="00025758" w:rsidRDefault="00750E63" w:rsidP="00CD6667">
      <w:pPr>
        <w:pStyle w:val="Heading1"/>
        <w:rPr>
          <w:rFonts w:ascii="Sennheiser Office" w:hAnsi="Sennheiser Office"/>
        </w:rPr>
      </w:pPr>
      <w:r w:rsidRPr="00025758">
        <w:rPr>
          <w:rFonts w:ascii="Sennheiser Office" w:hAnsi="Sennheiser Office"/>
        </w:rPr>
        <w:t>Sennheiser launches the closed-back HD 480 PRO headphones</w:t>
      </w:r>
    </w:p>
    <w:p w14:paraId="73BF08AF" w14:textId="5F2A7137" w:rsidR="00667A27" w:rsidRPr="00025758" w:rsidRDefault="00750E63" w:rsidP="00A04777">
      <w:pPr>
        <w:rPr>
          <w:rStyle w:val="Strong"/>
        </w:rPr>
      </w:pPr>
      <w:r w:rsidRPr="00025758">
        <w:rPr>
          <w:rStyle w:val="Strong"/>
        </w:rPr>
        <w:t xml:space="preserve">Accurate low-end and supreme comfort </w:t>
      </w:r>
      <w:r w:rsidR="00F8052B" w:rsidRPr="00025758">
        <w:rPr>
          <w:rStyle w:val="Strong"/>
        </w:rPr>
        <w:t>for professional recording and monitoring</w:t>
      </w:r>
      <w:r w:rsidRPr="00025758">
        <w:rPr>
          <w:rStyle w:val="Strong"/>
        </w:rPr>
        <w:t xml:space="preserve"> </w:t>
      </w:r>
    </w:p>
    <w:p w14:paraId="02BD17E4" w14:textId="77777777" w:rsidR="00667A27" w:rsidRPr="00025758" w:rsidRDefault="00667A27" w:rsidP="00667A27">
      <w:pPr>
        <w:rPr>
          <w:rStyle w:val="Strong"/>
        </w:rPr>
      </w:pPr>
    </w:p>
    <w:p w14:paraId="10282B9B" w14:textId="0F29A888" w:rsidR="0006145D" w:rsidRPr="00025758" w:rsidRDefault="003969B1" w:rsidP="003969B1">
      <w:pPr>
        <w:rPr>
          <w:rStyle w:val="Strong"/>
        </w:rPr>
      </w:pPr>
      <w:r w:rsidRPr="00025758">
        <w:rPr>
          <w:rStyle w:val="Strong"/>
          <w:i/>
          <w:iCs/>
        </w:rPr>
        <w:t xml:space="preserve">Wedemark, </w:t>
      </w:r>
      <w:r w:rsidR="00750E63" w:rsidRPr="00025758">
        <w:rPr>
          <w:rStyle w:val="Strong"/>
          <w:i/>
          <w:iCs/>
        </w:rPr>
        <w:t>April 21,</w:t>
      </w:r>
      <w:r w:rsidRPr="00025758">
        <w:rPr>
          <w:rStyle w:val="Strong"/>
          <w:i/>
          <w:iCs/>
        </w:rPr>
        <w:t xml:space="preserve"> </w:t>
      </w:r>
      <w:r w:rsidR="006B19A4" w:rsidRPr="00025758">
        <w:rPr>
          <w:rStyle w:val="Strong"/>
          <w:i/>
          <w:iCs/>
        </w:rPr>
        <w:t>2026</w:t>
      </w:r>
      <w:r w:rsidR="006B19A4" w:rsidRPr="00025758">
        <w:rPr>
          <w:rStyle w:val="Strong"/>
        </w:rPr>
        <w:t xml:space="preserve"> – </w:t>
      </w:r>
      <w:r w:rsidR="000F13C3" w:rsidRPr="00025758">
        <w:rPr>
          <w:rStyle w:val="Strong"/>
        </w:rPr>
        <w:t>With the HD 480 PRO, Sennheiser today launches its top-of-the-range closed-back headphones</w:t>
      </w:r>
      <w:r w:rsidR="0030532D">
        <w:rPr>
          <w:rStyle w:val="Strong"/>
        </w:rPr>
        <w:t xml:space="preserve"> for studio and live environments</w:t>
      </w:r>
      <w:r w:rsidR="000F13C3" w:rsidRPr="00025758">
        <w:rPr>
          <w:rStyle w:val="Strong"/>
        </w:rPr>
        <w:t xml:space="preserve">. Designed with the utmost care and precision, they </w:t>
      </w:r>
      <w:r w:rsidR="0030532D">
        <w:rPr>
          <w:rStyle w:val="Strong"/>
        </w:rPr>
        <w:t>eliminate</w:t>
      </w:r>
      <w:r w:rsidR="000F13C3" w:rsidRPr="00025758">
        <w:rPr>
          <w:rStyle w:val="Strong"/>
        </w:rPr>
        <w:t xml:space="preserve"> the </w:t>
      </w:r>
      <w:r w:rsidR="00C50919" w:rsidRPr="00025758">
        <w:rPr>
          <w:rStyle w:val="Strong"/>
        </w:rPr>
        <w:t xml:space="preserve">two </w:t>
      </w:r>
      <w:r w:rsidR="0030532D">
        <w:rPr>
          <w:rStyle w:val="Strong"/>
        </w:rPr>
        <w:t xml:space="preserve">most-cited </w:t>
      </w:r>
      <w:r w:rsidR="00C50919" w:rsidRPr="00025758">
        <w:rPr>
          <w:rStyle w:val="Strong"/>
        </w:rPr>
        <w:t>pain points of closed</w:t>
      </w:r>
      <w:r w:rsidR="00A03110">
        <w:rPr>
          <w:rStyle w:val="Strong"/>
        </w:rPr>
        <w:t>-back</w:t>
      </w:r>
      <w:r w:rsidR="00C50919" w:rsidRPr="00025758">
        <w:rPr>
          <w:rStyle w:val="Strong"/>
        </w:rPr>
        <w:t xml:space="preserve"> headphones by delivering a tight, accurate bass </w:t>
      </w:r>
      <w:r w:rsidR="0030532D">
        <w:rPr>
          <w:rStyle w:val="Strong"/>
        </w:rPr>
        <w:t xml:space="preserve">reproduction </w:t>
      </w:r>
      <w:r w:rsidR="00C50919" w:rsidRPr="00025758">
        <w:rPr>
          <w:rStyle w:val="Strong"/>
        </w:rPr>
        <w:t xml:space="preserve">and </w:t>
      </w:r>
      <w:r w:rsidR="00EA5866">
        <w:rPr>
          <w:rStyle w:val="Strong"/>
        </w:rPr>
        <w:t xml:space="preserve">ensuring </w:t>
      </w:r>
      <w:r w:rsidR="00C50919" w:rsidRPr="00025758">
        <w:rPr>
          <w:rStyle w:val="Strong"/>
        </w:rPr>
        <w:t>supreme comfort</w:t>
      </w:r>
      <w:r w:rsidR="002E41BB" w:rsidRPr="00025758">
        <w:rPr>
          <w:rStyle w:val="Strong"/>
        </w:rPr>
        <w:t xml:space="preserve"> for audio professionals</w:t>
      </w:r>
      <w:r w:rsidR="0030532D">
        <w:rPr>
          <w:rStyle w:val="Strong"/>
        </w:rPr>
        <w:t xml:space="preserve"> tasked with recording, tracking, or monitoring in the studio, in live audio environments or on the move.</w:t>
      </w:r>
    </w:p>
    <w:p w14:paraId="69024EBE" w14:textId="77777777" w:rsidR="000F13C3" w:rsidRPr="002609C0" w:rsidRDefault="000F13C3" w:rsidP="003969B1">
      <w:pPr>
        <w:rPr>
          <w:rStyle w:val="Strong"/>
          <w:b w:val="0"/>
          <w:bCs w:val="0"/>
        </w:rPr>
      </w:pPr>
    </w:p>
    <w:p w14:paraId="1C9D1C3C" w14:textId="35C3DDF0" w:rsidR="00AB7D52" w:rsidRPr="002609C0" w:rsidRDefault="002609C0" w:rsidP="00C477C8">
      <w:pPr>
        <w:rPr>
          <w:rFonts w:ascii="Sennheiser Office" w:hAnsi="Sennheiser Office"/>
          <w:b/>
          <w:bCs/>
        </w:rPr>
      </w:pPr>
      <w:r w:rsidRPr="002609C0">
        <w:rPr>
          <w:rFonts w:ascii="Sennheiser Office" w:hAnsi="Sennheiser Office"/>
          <w:b/>
          <w:bCs/>
        </w:rPr>
        <w:t>Delivering where other closed-backs fail</w:t>
      </w:r>
    </w:p>
    <w:p w14:paraId="3438C80B" w14:textId="48ECAA65" w:rsidR="003969B1" w:rsidRPr="00025758" w:rsidRDefault="00D137E6" w:rsidP="00C477C8">
      <w:pPr>
        <w:rPr>
          <w:rFonts w:ascii="Sennheiser Office" w:hAnsi="Sennheiser Office"/>
        </w:rPr>
      </w:pPr>
      <w:r>
        <w:rPr>
          <w:rFonts w:ascii="Sennheiser Office" w:hAnsi="Sennheiser Office"/>
        </w:rPr>
        <w:t>With closed-back headphones, a good r</w:t>
      </w:r>
      <w:r w:rsidR="002609C0">
        <w:rPr>
          <w:rFonts w:ascii="Sennheiser Office" w:hAnsi="Sennheiser Office"/>
        </w:rPr>
        <w:t xml:space="preserve">eproduction of the low-end is </w:t>
      </w:r>
      <w:r>
        <w:rPr>
          <w:rFonts w:ascii="Sennheiser Office" w:hAnsi="Sennheiser Office"/>
        </w:rPr>
        <w:t>usually difficult to achieve. “This is where the HD 480 PRO excel</w:t>
      </w:r>
      <w:r w:rsidR="00EA5866">
        <w:rPr>
          <w:rFonts w:ascii="Sennheiser Office" w:hAnsi="Sennheiser Office"/>
        </w:rPr>
        <w:t>. C</w:t>
      </w:r>
      <w:r w:rsidR="00F8052B" w:rsidRPr="00025758">
        <w:rPr>
          <w:rFonts w:ascii="Sennheiser Office" w:hAnsi="Sennheiser Office"/>
        </w:rPr>
        <w:t>ompared to other closed-back headphones, the</w:t>
      </w:r>
      <w:r>
        <w:rPr>
          <w:rFonts w:ascii="Sennheiser Office" w:hAnsi="Sennheiser Office"/>
        </w:rPr>
        <w:t>y are</w:t>
      </w:r>
      <w:r w:rsidR="00F8052B" w:rsidRPr="00025758">
        <w:rPr>
          <w:rFonts w:ascii="Sennheiser Office" w:hAnsi="Sennheiser Office"/>
        </w:rPr>
        <w:t xml:space="preserve"> a lot tighter on the bass, the</w:t>
      </w:r>
      <w:r w:rsidR="00A3155E">
        <w:rPr>
          <w:rFonts w:ascii="Sennheiser Office" w:hAnsi="Sennheiser Office"/>
        </w:rPr>
        <w:t xml:space="preserve">ir </w:t>
      </w:r>
      <w:r w:rsidR="00F8052B" w:rsidRPr="00025758">
        <w:rPr>
          <w:rFonts w:ascii="Sennheiser Office" w:hAnsi="Sennheiser Office"/>
        </w:rPr>
        <w:t>low-end is super-accurate</w:t>
      </w:r>
      <w:r w:rsidR="00A03110">
        <w:rPr>
          <w:rFonts w:ascii="Sennheiser Office" w:hAnsi="Sennheiser Office"/>
        </w:rPr>
        <w:t xml:space="preserve"> and realistic</w:t>
      </w:r>
      <w:r w:rsidR="0006145D" w:rsidRPr="00025758">
        <w:rPr>
          <w:rFonts w:ascii="Sennheiser Office" w:hAnsi="Sennheiser Office"/>
        </w:rPr>
        <w:t>,</w:t>
      </w:r>
      <w:r>
        <w:rPr>
          <w:rFonts w:ascii="Sennheiser Office" w:hAnsi="Sennheiser Office"/>
        </w:rPr>
        <w:t xml:space="preserve">” </w:t>
      </w:r>
      <w:r w:rsidRPr="00025758">
        <w:rPr>
          <w:rFonts w:ascii="Sennheiser Office" w:hAnsi="Sennheiser Office"/>
        </w:rPr>
        <w:t>notes Jimmy R. Landry, Category Market Manager, Music Industry at Sennheiser.</w:t>
      </w:r>
      <w:r w:rsidR="00EA5866">
        <w:rPr>
          <w:rFonts w:ascii="Sennheiser Office" w:hAnsi="Sennheiser Office"/>
        </w:rPr>
        <w:t xml:space="preserve"> </w:t>
      </w:r>
    </w:p>
    <w:p w14:paraId="3CE01850" w14:textId="77777777" w:rsidR="00F8052B" w:rsidRPr="00025758" w:rsidRDefault="00F8052B" w:rsidP="00C477C8">
      <w:pPr>
        <w:rPr>
          <w:rFonts w:ascii="Sennheiser Office" w:hAnsi="Sennheiser Office"/>
        </w:rPr>
      </w:pPr>
    </w:p>
    <w:p w14:paraId="0FDCA7C9" w14:textId="1067774F" w:rsidR="00F8052B" w:rsidRPr="00025758" w:rsidRDefault="0006145D" w:rsidP="00C477C8">
      <w:pPr>
        <w:rPr>
          <w:rFonts w:ascii="Sennheiser Office" w:hAnsi="Sennheiser Office"/>
        </w:rPr>
      </w:pPr>
      <w:r w:rsidRPr="00025758">
        <w:rPr>
          <w:rFonts w:ascii="Sennheiser Office" w:hAnsi="Sennheiser Office"/>
        </w:rPr>
        <w:t>“</w:t>
      </w:r>
      <w:r w:rsidR="00F8052B" w:rsidRPr="00025758">
        <w:rPr>
          <w:rFonts w:ascii="Sennheiser Office" w:hAnsi="Sennheiser Office"/>
        </w:rPr>
        <w:t xml:space="preserve">Comfort is </w:t>
      </w:r>
      <w:r w:rsidR="000F13C3" w:rsidRPr="00025758">
        <w:rPr>
          <w:rFonts w:ascii="Sennheiser Office" w:hAnsi="Sennheiser Office"/>
        </w:rPr>
        <w:t xml:space="preserve">of paramount importance when headphones are </w:t>
      </w:r>
      <w:r w:rsidR="00E4781F" w:rsidRPr="00025758">
        <w:rPr>
          <w:rFonts w:ascii="Sennheiser Office" w:hAnsi="Sennheiser Office"/>
        </w:rPr>
        <w:t>a</w:t>
      </w:r>
      <w:r w:rsidR="000F13C3" w:rsidRPr="00025758">
        <w:rPr>
          <w:rFonts w:ascii="Sennheiser Office" w:hAnsi="Sennheiser Office"/>
        </w:rPr>
        <w:t xml:space="preserve"> work tool</w:t>
      </w:r>
      <w:r w:rsidRPr="00025758">
        <w:rPr>
          <w:rFonts w:ascii="Sennheiser Office" w:hAnsi="Sennheiser Office"/>
        </w:rPr>
        <w:t>,” adds Gunnar</w:t>
      </w:r>
      <w:r w:rsidR="000F13C3" w:rsidRPr="00025758">
        <w:rPr>
          <w:rFonts w:ascii="Sennheiser Office" w:hAnsi="Sennheiser Office"/>
        </w:rPr>
        <w:t xml:space="preserve"> </w:t>
      </w:r>
      <w:r w:rsidRPr="00025758">
        <w:rPr>
          <w:rFonts w:ascii="Sennheiser Office" w:hAnsi="Sennheiser Office"/>
        </w:rPr>
        <w:t>Dirks, Senior Product Manager for professional headphones. “</w:t>
      </w:r>
      <w:r w:rsidR="000F13C3" w:rsidRPr="00025758">
        <w:rPr>
          <w:rFonts w:ascii="Sennheiser Office" w:hAnsi="Sennheiser Office"/>
        </w:rPr>
        <w:t>Engineers often spend hours on end in their sessions</w:t>
      </w:r>
      <w:r w:rsidR="00EA5866">
        <w:rPr>
          <w:rFonts w:ascii="Sennheiser Office" w:hAnsi="Sennheiser Office"/>
        </w:rPr>
        <w:t xml:space="preserve">. They </w:t>
      </w:r>
      <w:r w:rsidR="00AA62A1" w:rsidRPr="00025758">
        <w:rPr>
          <w:rFonts w:ascii="Sennheiser Office" w:hAnsi="Sennheiser Office"/>
        </w:rPr>
        <w:t xml:space="preserve">need a lightweight, ergonomically designed pair of headphones </w:t>
      </w:r>
      <w:r w:rsidR="00EA5866">
        <w:rPr>
          <w:rFonts w:ascii="Sennheiser Office" w:hAnsi="Sennheiser Office"/>
        </w:rPr>
        <w:t>to</w:t>
      </w:r>
      <w:r w:rsidR="00AA62A1" w:rsidRPr="00025758">
        <w:rPr>
          <w:rFonts w:ascii="Sennheiser Office" w:hAnsi="Sennheiser Office"/>
        </w:rPr>
        <w:t xml:space="preserve"> keep </w:t>
      </w:r>
      <w:r w:rsidR="00AA62A1" w:rsidRPr="00025758">
        <w:rPr>
          <w:rFonts w:ascii="Sennheiser Office" w:hAnsi="Sennheiser Office"/>
        </w:rPr>
        <w:lastRenderedPageBreak/>
        <w:t>focus and concentration up.</w:t>
      </w:r>
      <w:r w:rsidR="00B14ACD">
        <w:rPr>
          <w:rFonts w:ascii="Sennheiser Office" w:hAnsi="Sennheiser Office"/>
        </w:rPr>
        <w:t xml:space="preserve"> The HD 480 PRO eliminate any pressure points and fit </w:t>
      </w:r>
      <w:r w:rsidR="00A03110">
        <w:rPr>
          <w:rFonts w:ascii="Sennheiser Office" w:hAnsi="Sennheiser Office"/>
        </w:rPr>
        <w:t xml:space="preserve">every head </w:t>
      </w:r>
      <w:r w:rsidR="00B14ACD">
        <w:rPr>
          <w:rFonts w:ascii="Sennheiser Office" w:hAnsi="Sennheiser Office"/>
        </w:rPr>
        <w:t>precisely and comfortably – even if you’re wearing glasses.</w:t>
      </w:r>
      <w:r w:rsidR="00AA62A1" w:rsidRPr="00025758">
        <w:rPr>
          <w:rFonts w:ascii="Sennheiser Office" w:hAnsi="Sennheiser Office"/>
        </w:rPr>
        <w:t>”</w:t>
      </w:r>
    </w:p>
    <w:p w14:paraId="6EB06397" w14:textId="77777777" w:rsidR="002E41BB" w:rsidRDefault="002E41BB" w:rsidP="00C477C8">
      <w:pPr>
        <w:rPr>
          <w:rFonts w:ascii="Sennheiser Office" w:hAnsi="Sennheiser Offic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14:paraId="3EA912B6" w14:textId="77777777" w:rsidTr="005E090D">
        <w:tc>
          <w:tcPr>
            <w:tcW w:w="3963" w:type="dxa"/>
          </w:tcPr>
          <w:p w14:paraId="4B495AB2" w14:textId="2E03319F" w:rsidR="005E090D" w:rsidRDefault="005E090D" w:rsidP="005E090D">
            <w:pPr>
              <w:pStyle w:val="Caption"/>
            </w:pPr>
            <w:r>
              <w:t xml:space="preserve">Unlike many other closed-back headphones, the HD 480 PRO </w:t>
            </w:r>
            <w:r w:rsidR="00B14ACD">
              <w:t>deliver an honest low-end</w:t>
            </w:r>
          </w:p>
        </w:tc>
        <w:tc>
          <w:tcPr>
            <w:tcW w:w="3963" w:type="dxa"/>
          </w:tcPr>
          <w:p w14:paraId="58292CD0" w14:textId="61293EA8" w:rsidR="005E090D" w:rsidRDefault="005E090D" w:rsidP="005E090D">
            <w:pPr>
              <w:pStyle w:val="Caption"/>
            </w:pPr>
            <w:r>
              <w:rPr>
                <w:noProof/>
              </w:rPr>
              <w:drawing>
                <wp:inline distT="0" distB="0" distL="0" distR="0" wp14:anchorId="065592E8" wp14:editId="124753A5">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89548" cy="2392161"/>
                          </a:xfrm>
                          <a:prstGeom prst="rect">
                            <a:avLst/>
                          </a:prstGeom>
                        </pic:spPr>
                      </pic:pic>
                    </a:graphicData>
                  </a:graphic>
                </wp:inline>
              </w:drawing>
            </w:r>
          </w:p>
        </w:tc>
      </w:tr>
    </w:tbl>
    <w:p w14:paraId="6BF07DCC" w14:textId="77777777" w:rsidR="00CB158A" w:rsidRDefault="00CB158A" w:rsidP="00C477C8">
      <w:pPr>
        <w:rPr>
          <w:rFonts w:ascii="Sennheiser Office" w:hAnsi="Sennheiser Office"/>
        </w:rPr>
      </w:pPr>
    </w:p>
    <w:p w14:paraId="6B5A3CDB" w14:textId="408A1CF8" w:rsidR="00F8052B" w:rsidRPr="00025758" w:rsidRDefault="002E41BB" w:rsidP="00C477C8">
      <w:pPr>
        <w:rPr>
          <w:rFonts w:ascii="Sennheiser Office" w:hAnsi="Sennheiser Office"/>
          <w:b/>
          <w:bCs/>
        </w:rPr>
      </w:pPr>
      <w:r w:rsidRPr="00025758">
        <w:rPr>
          <w:rFonts w:ascii="Sennheiser Office" w:hAnsi="Sennheiser Office"/>
          <w:b/>
          <w:bCs/>
        </w:rPr>
        <w:t xml:space="preserve">Purpose-built for professional audio work </w:t>
      </w:r>
    </w:p>
    <w:p w14:paraId="70F59013" w14:textId="23AAA407" w:rsidR="002E41BB" w:rsidRDefault="00623FB6" w:rsidP="00C477C8">
      <w:pPr>
        <w:rPr>
          <w:rFonts w:ascii="Sennheiser Office" w:hAnsi="Sennheiser Office"/>
        </w:rPr>
      </w:pPr>
      <w:r>
        <w:rPr>
          <w:rFonts w:ascii="Sennheiser Office" w:hAnsi="Sennheiser Office"/>
        </w:rPr>
        <w:t xml:space="preserve">Whether used in the </w:t>
      </w:r>
      <w:r w:rsidR="00025758" w:rsidRPr="00025758">
        <w:rPr>
          <w:rFonts w:ascii="Sennheiser Office" w:hAnsi="Sennheiser Office"/>
        </w:rPr>
        <w:t>studio</w:t>
      </w:r>
      <w:r>
        <w:rPr>
          <w:rFonts w:ascii="Sennheiser Office" w:hAnsi="Sennheiser Office"/>
        </w:rPr>
        <w:t xml:space="preserve"> by </w:t>
      </w:r>
      <w:r w:rsidR="00EA5866">
        <w:rPr>
          <w:rFonts w:ascii="Sennheiser Office" w:hAnsi="Sennheiser Office"/>
        </w:rPr>
        <w:t>producers, mixers, musicians</w:t>
      </w:r>
      <w:r w:rsidR="0030532D">
        <w:rPr>
          <w:rFonts w:ascii="Sennheiser Office" w:hAnsi="Sennheiser Office"/>
        </w:rPr>
        <w:t>,</w:t>
      </w:r>
      <w:r w:rsidR="00EA5866">
        <w:rPr>
          <w:rFonts w:ascii="Sennheiser Office" w:hAnsi="Sennheiser Office"/>
        </w:rPr>
        <w:t xml:space="preserve"> recording</w:t>
      </w:r>
      <w:r w:rsidR="0030532D">
        <w:rPr>
          <w:rFonts w:ascii="Sennheiser Office" w:hAnsi="Sennheiser Office"/>
        </w:rPr>
        <w:t xml:space="preserve"> </w:t>
      </w:r>
      <w:r>
        <w:rPr>
          <w:rFonts w:ascii="Sennheiser Office" w:hAnsi="Sennheiser Office"/>
        </w:rPr>
        <w:t xml:space="preserve">engineers, and creators, in </w:t>
      </w:r>
      <w:r w:rsidR="0030532D">
        <w:rPr>
          <w:rFonts w:ascii="Sennheiser Office" w:hAnsi="Sennheiser Office"/>
        </w:rPr>
        <w:t>live environments</w:t>
      </w:r>
      <w:r w:rsidR="00025758" w:rsidRPr="00025758">
        <w:rPr>
          <w:rFonts w:ascii="Sennheiser Office" w:hAnsi="Sennheiser Office"/>
        </w:rPr>
        <w:t xml:space="preserve"> </w:t>
      </w:r>
      <w:r>
        <w:rPr>
          <w:rFonts w:ascii="Sennheiser Office" w:hAnsi="Sennheiser Office"/>
        </w:rPr>
        <w:t xml:space="preserve">by FoH engineers and monitor engineers, </w:t>
      </w:r>
      <w:r w:rsidR="00025758" w:rsidRPr="00025758">
        <w:rPr>
          <w:rFonts w:ascii="Sennheiser Office" w:hAnsi="Sennheiser Office"/>
        </w:rPr>
        <w:t xml:space="preserve">or </w:t>
      </w:r>
      <w:r>
        <w:rPr>
          <w:rFonts w:ascii="Sennheiser Office" w:hAnsi="Sennheiser Office"/>
        </w:rPr>
        <w:t xml:space="preserve">again </w:t>
      </w:r>
      <w:r w:rsidR="00025758" w:rsidRPr="00025758">
        <w:rPr>
          <w:rFonts w:ascii="Sennheiser Office" w:hAnsi="Sennheiser Office"/>
        </w:rPr>
        <w:t>on the move, t</w:t>
      </w:r>
      <w:r w:rsidR="002E41BB" w:rsidRPr="00025758">
        <w:rPr>
          <w:rFonts w:ascii="Sennheiser Office" w:hAnsi="Sennheiser Office"/>
        </w:rPr>
        <w:t>he HD</w:t>
      </w:r>
      <w:r>
        <w:rPr>
          <w:rFonts w:ascii="Sennheiser Office" w:hAnsi="Sennheiser Office"/>
        </w:rPr>
        <w:t> </w:t>
      </w:r>
      <w:r w:rsidR="002E41BB" w:rsidRPr="00025758">
        <w:rPr>
          <w:rFonts w:ascii="Sennheiser Office" w:hAnsi="Sennheiser Office"/>
        </w:rPr>
        <w:t xml:space="preserve">480 PRO are </w:t>
      </w:r>
      <w:r w:rsidR="000F6E37" w:rsidRPr="00025758">
        <w:rPr>
          <w:rFonts w:ascii="Sennheiser Office" w:hAnsi="Sennheiser Office"/>
        </w:rPr>
        <w:t xml:space="preserve">an </w:t>
      </w:r>
      <w:r w:rsidR="005E75C1" w:rsidRPr="00025758">
        <w:rPr>
          <w:rFonts w:ascii="Sennheiser Office" w:hAnsi="Sennheiser Office"/>
        </w:rPr>
        <w:t xml:space="preserve">ideal </w:t>
      </w:r>
      <w:r w:rsidR="000F6E37" w:rsidRPr="00025758">
        <w:rPr>
          <w:rFonts w:ascii="Sennheiser Office" w:hAnsi="Sennheiser Office"/>
        </w:rPr>
        <w:t xml:space="preserve">choice </w:t>
      </w:r>
      <w:r w:rsidR="005E75C1" w:rsidRPr="00025758">
        <w:rPr>
          <w:rFonts w:ascii="Sennheiser Office" w:hAnsi="Sennheiser Office"/>
        </w:rPr>
        <w:t xml:space="preserve">for </w:t>
      </w:r>
      <w:r w:rsidR="00025758" w:rsidRPr="00025758">
        <w:rPr>
          <w:rFonts w:ascii="Sennheiser Office" w:hAnsi="Sennheiser Office"/>
        </w:rPr>
        <w:t xml:space="preserve">monitoring, </w:t>
      </w:r>
      <w:r w:rsidR="005E75C1" w:rsidRPr="00025758">
        <w:rPr>
          <w:rFonts w:ascii="Sennheiser Office" w:hAnsi="Sennheiser Office"/>
        </w:rPr>
        <w:t xml:space="preserve">producing, </w:t>
      </w:r>
      <w:r w:rsidR="00025758">
        <w:rPr>
          <w:rFonts w:ascii="Sennheiser Office" w:hAnsi="Sennheiser Office"/>
        </w:rPr>
        <w:t xml:space="preserve">and </w:t>
      </w:r>
      <w:r w:rsidR="005E75C1" w:rsidRPr="00025758">
        <w:rPr>
          <w:rFonts w:ascii="Sennheiser Office" w:hAnsi="Sennheiser Office"/>
        </w:rPr>
        <w:t>recording</w:t>
      </w:r>
      <w:r w:rsidR="00025758" w:rsidRPr="00025758">
        <w:rPr>
          <w:rFonts w:ascii="Sennheiser Office" w:hAnsi="Sennheiser Office"/>
        </w:rPr>
        <w:t xml:space="preserve">, </w:t>
      </w:r>
      <w:r w:rsidR="00025758">
        <w:rPr>
          <w:rFonts w:ascii="Sennheiser Office" w:hAnsi="Sennheiser Office"/>
        </w:rPr>
        <w:t>but</w:t>
      </w:r>
      <w:r w:rsidR="00025758" w:rsidRPr="00025758">
        <w:rPr>
          <w:rFonts w:ascii="Sennheiser Office" w:hAnsi="Sennheiser Office"/>
        </w:rPr>
        <w:t xml:space="preserve"> also </w:t>
      </w:r>
      <w:r w:rsidR="00025758">
        <w:rPr>
          <w:rFonts w:ascii="Sennheiser Office" w:hAnsi="Sennheiser Office"/>
        </w:rPr>
        <w:t xml:space="preserve">for </w:t>
      </w:r>
      <w:r w:rsidR="00025758" w:rsidRPr="00025758">
        <w:rPr>
          <w:rFonts w:ascii="Sennheiser Office" w:hAnsi="Sennheiser Office"/>
        </w:rPr>
        <w:t>mixing, which makes them Sennheiser’s most versatile pro</w:t>
      </w:r>
      <w:r w:rsidR="0030532D">
        <w:rPr>
          <w:rFonts w:ascii="Sennheiser Office" w:hAnsi="Sennheiser Office"/>
        </w:rPr>
        <w:t>fessional</w:t>
      </w:r>
      <w:r w:rsidR="00025758" w:rsidRPr="00025758">
        <w:rPr>
          <w:rFonts w:ascii="Sennheiser Office" w:hAnsi="Sennheiser Office"/>
        </w:rPr>
        <w:t xml:space="preserve"> headphones </w:t>
      </w:r>
      <w:r w:rsidR="00CB158A">
        <w:rPr>
          <w:rFonts w:ascii="Sennheiser Office" w:hAnsi="Sennheiser Office"/>
        </w:rPr>
        <w:t>to date</w:t>
      </w:r>
      <w:r w:rsidR="00025758" w:rsidRPr="00025758">
        <w:rPr>
          <w:rFonts w:ascii="Sennheiser Office" w:hAnsi="Sennheiser Office"/>
        </w:rPr>
        <w:t xml:space="preserve">. </w:t>
      </w:r>
      <w:r w:rsidR="000F6E37" w:rsidRPr="00025758">
        <w:rPr>
          <w:rFonts w:ascii="Sennheiser Office" w:hAnsi="Sennheiser Office"/>
        </w:rPr>
        <w:t>Their absolute accuracy</w:t>
      </w:r>
      <w:r w:rsidR="00025758" w:rsidRPr="00025758">
        <w:rPr>
          <w:rFonts w:ascii="Sennheiser Office" w:hAnsi="Sennheiser Office"/>
        </w:rPr>
        <w:t>, uncolored frequency response</w:t>
      </w:r>
      <w:r w:rsidR="000F6E37" w:rsidRPr="00025758">
        <w:rPr>
          <w:rFonts w:ascii="Sennheiser Office" w:hAnsi="Sennheiser Office"/>
        </w:rPr>
        <w:t xml:space="preserve"> </w:t>
      </w:r>
      <w:r w:rsidR="00025758" w:rsidRPr="00025758">
        <w:rPr>
          <w:rFonts w:ascii="Sennheiser Office" w:hAnsi="Sennheiser Office"/>
        </w:rPr>
        <w:t xml:space="preserve">and honest low-end ensure that the audio translates reliably to </w:t>
      </w:r>
      <w:r w:rsidR="00AB7D52">
        <w:rPr>
          <w:rFonts w:ascii="Sennheiser Office" w:hAnsi="Sennheiser Office"/>
        </w:rPr>
        <w:t xml:space="preserve">any </w:t>
      </w:r>
      <w:r w:rsidR="0030532D">
        <w:rPr>
          <w:rFonts w:ascii="Sennheiser Office" w:hAnsi="Sennheiser Office"/>
        </w:rPr>
        <w:t xml:space="preserve">listening situation from home </w:t>
      </w:r>
      <w:r w:rsidR="00025758" w:rsidRPr="00025758">
        <w:rPr>
          <w:rFonts w:ascii="Sennheiser Office" w:hAnsi="Sennheiser Office"/>
        </w:rPr>
        <w:t xml:space="preserve">speakers </w:t>
      </w:r>
      <w:r w:rsidR="00EA5866">
        <w:rPr>
          <w:rFonts w:ascii="Sennheiser Office" w:hAnsi="Sennheiser Office"/>
        </w:rPr>
        <w:t xml:space="preserve">to </w:t>
      </w:r>
      <w:r w:rsidR="0030532D">
        <w:rPr>
          <w:rFonts w:ascii="Sennheiser Office" w:hAnsi="Sennheiser Office"/>
        </w:rPr>
        <w:t xml:space="preserve">automobile use </w:t>
      </w:r>
      <w:r w:rsidR="00EA5866">
        <w:rPr>
          <w:rFonts w:ascii="Sennheiser Office" w:hAnsi="Sennheiser Office"/>
        </w:rPr>
        <w:t xml:space="preserve">and </w:t>
      </w:r>
      <w:r w:rsidR="00025758" w:rsidRPr="00025758">
        <w:rPr>
          <w:rFonts w:ascii="Sennheiser Office" w:hAnsi="Sennheiser Office"/>
        </w:rPr>
        <w:t xml:space="preserve">PA systems. </w:t>
      </w:r>
    </w:p>
    <w:p w14:paraId="4760F0F7" w14:textId="77777777" w:rsidR="00EA5866" w:rsidRDefault="00EA5866" w:rsidP="00C477C8">
      <w:pPr>
        <w:rPr>
          <w:rFonts w:ascii="Sennheiser Office" w:hAnsi="Sennheiser Office"/>
        </w:rPr>
      </w:pPr>
    </w:p>
    <w:p w14:paraId="325EA4C1" w14:textId="1ED5B11A" w:rsid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r w:rsidRPr="00793296">
        <w:rPr>
          <w:rFonts w:ascii="Sennheiser Office" w:hAnsi="Sennheiser Office"/>
          <w:i/>
          <w:iCs/>
          <w:lang w:val="en-US"/>
        </w:rPr>
        <w:t>“</w:t>
      </w:r>
      <w:r w:rsidR="00EC08F0" w:rsidRPr="00EC08F0">
        <w:rPr>
          <w:rFonts w:ascii="Sennheiser Office" w:hAnsi="Sennheiser Office"/>
          <w:i/>
          <w:iCs/>
          <w:lang w:val="en-US"/>
        </w:rPr>
        <w:t>Knowing that you can rely on what you</w:t>
      </w:r>
      <w:r w:rsidR="0014349E">
        <w:rPr>
          <w:rFonts w:ascii="Sennheiser Office" w:hAnsi="Sennheiser Office"/>
          <w:i/>
          <w:iCs/>
          <w:lang w:val="en-US"/>
        </w:rPr>
        <w:t>’</w:t>
      </w:r>
      <w:r w:rsidR="00EC08F0" w:rsidRPr="00EC08F0">
        <w:rPr>
          <w:rFonts w:ascii="Sennheiser Office" w:hAnsi="Sennheiser Office"/>
          <w:i/>
          <w:iCs/>
          <w:lang w:val="en-US"/>
        </w:rPr>
        <w:t>re hearing is everything, that</w:t>
      </w:r>
      <w:r w:rsidR="0014349E">
        <w:rPr>
          <w:rFonts w:ascii="Sennheiser Office" w:hAnsi="Sennheiser Office"/>
          <w:i/>
          <w:iCs/>
          <w:lang w:val="en-US"/>
        </w:rPr>
        <w:t>’</w:t>
      </w:r>
      <w:r w:rsidR="00EC08F0" w:rsidRPr="00EC08F0">
        <w:rPr>
          <w:rFonts w:ascii="Sennheiser Office" w:hAnsi="Sennheiser Office"/>
          <w:i/>
          <w:iCs/>
          <w:lang w:val="en-US"/>
        </w:rPr>
        <w:t>s what you get with the HD</w:t>
      </w:r>
      <w:r w:rsidRPr="00793296">
        <w:rPr>
          <w:rFonts w:ascii="Sennheiser Office" w:hAnsi="Sennheiser Office"/>
          <w:i/>
          <w:iCs/>
          <w:lang w:val="en-US"/>
        </w:rPr>
        <w:t> </w:t>
      </w:r>
      <w:r w:rsidR="00EC08F0" w:rsidRPr="00EC08F0">
        <w:rPr>
          <w:rFonts w:ascii="Sennheiser Office" w:hAnsi="Sennheiser Office"/>
          <w:i/>
          <w:iCs/>
          <w:lang w:val="en-US"/>
        </w:rPr>
        <w:t>480 P</w:t>
      </w:r>
      <w:r w:rsidRPr="00793296">
        <w:rPr>
          <w:rFonts w:ascii="Sennheiser Office" w:hAnsi="Sennheiser Office"/>
          <w:i/>
          <w:iCs/>
          <w:lang w:val="en-US"/>
        </w:rPr>
        <w:t>RO</w:t>
      </w:r>
      <w:r w:rsidR="00EC08F0" w:rsidRPr="00EC08F0">
        <w:rPr>
          <w:rFonts w:ascii="Sennheiser Office" w:hAnsi="Sennheiser Office"/>
          <w:i/>
          <w:iCs/>
          <w:lang w:val="en-US"/>
        </w:rPr>
        <w:t>.</w:t>
      </w:r>
      <w:r w:rsidRPr="00793296">
        <w:rPr>
          <w:rFonts w:ascii="Sennheiser Office" w:hAnsi="Sennheiser Office"/>
          <w:i/>
          <w:iCs/>
          <w:lang w:val="en-US"/>
        </w:rPr>
        <w:t>”</w:t>
      </w:r>
      <w:r w:rsidRPr="00793296">
        <w:rPr>
          <w:rFonts w:ascii="Sennheiser Office" w:hAnsi="Sennheiser Office"/>
          <w:lang w:val="en-US"/>
        </w:rPr>
        <w:t xml:space="preserve"> </w:t>
      </w:r>
    </w:p>
    <w:p w14:paraId="110A4446" w14:textId="35A5BD5F" w:rsidR="00793296" w:rsidRP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en-US"/>
        </w:rPr>
      </w:pPr>
      <w:r w:rsidRPr="00793296">
        <w:rPr>
          <w:rFonts w:ascii="Sennheiser Office" w:hAnsi="Sennheiser Office"/>
          <w:lang w:val="en-US"/>
        </w:rPr>
        <w:t>Jim Kaufman, producer</w:t>
      </w:r>
    </w:p>
    <w:p w14:paraId="12D49D0B" w14:textId="77777777" w:rsidR="00793296" w:rsidRPr="00EC08F0"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p>
    <w:p w14:paraId="6FFF655A" w14:textId="77777777" w:rsidR="00793296"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r w:rsidRPr="00793296">
        <w:rPr>
          <w:rFonts w:ascii="Sennheiser Office" w:hAnsi="Sennheiser Office"/>
          <w:i/>
          <w:iCs/>
          <w:lang w:val="en-US"/>
        </w:rPr>
        <w:t xml:space="preserve">“When </w:t>
      </w:r>
      <w:r w:rsidRPr="00EC08F0">
        <w:rPr>
          <w:rFonts w:ascii="Sennheiser Office" w:hAnsi="Sennheiser Office"/>
          <w:i/>
          <w:iCs/>
          <w:lang w:val="en-US"/>
        </w:rPr>
        <w:t>I’m going to be mixing on headphones outside my studio, it’s imperative I have a pair that I trust. With the HD 480 P</w:t>
      </w:r>
      <w:r w:rsidR="00793296" w:rsidRPr="00793296">
        <w:rPr>
          <w:rFonts w:ascii="Sennheiser Office" w:hAnsi="Sennheiser Office"/>
          <w:i/>
          <w:iCs/>
          <w:lang w:val="en-US"/>
        </w:rPr>
        <w:t>RO</w:t>
      </w:r>
      <w:r w:rsidRPr="00EC08F0">
        <w:rPr>
          <w:rFonts w:ascii="Sennheiser Office" w:hAnsi="Sennheiser Office"/>
          <w:i/>
          <w:iCs/>
          <w:lang w:val="en-US"/>
        </w:rPr>
        <w:t>, to have this level of quality and accuracy in a closed-back headphone is amazing.</w:t>
      </w:r>
      <w:r w:rsidR="00793296" w:rsidRPr="00793296">
        <w:rPr>
          <w:rFonts w:ascii="Sennheiser Office" w:hAnsi="Sennheiser Office"/>
          <w:i/>
          <w:iCs/>
          <w:lang w:val="en-US"/>
        </w:rPr>
        <w:t>”</w:t>
      </w:r>
      <w:r w:rsidR="00793296" w:rsidRPr="00793296">
        <w:rPr>
          <w:rFonts w:ascii="Sennheiser Office" w:hAnsi="Sennheiser Office"/>
          <w:lang w:val="en-US"/>
        </w:rPr>
        <w:t xml:space="preserve"> </w:t>
      </w:r>
    </w:p>
    <w:p w14:paraId="659F41A4" w14:textId="73E33F46" w:rsidR="00EC08F0"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rPr>
      </w:pPr>
      <w:r w:rsidRPr="00EC08F0">
        <w:rPr>
          <w:rFonts w:ascii="Sennheiser Office" w:hAnsi="Sennheiser Office"/>
          <w:lang w:val="en-US"/>
        </w:rPr>
        <w:t>Will Brierre</w:t>
      </w:r>
      <w:r w:rsidRPr="00793296">
        <w:rPr>
          <w:rFonts w:ascii="Sennheiser Office" w:hAnsi="Sennheiser Office"/>
          <w:lang w:val="en-US"/>
        </w:rPr>
        <w:t xml:space="preserve">, </w:t>
      </w:r>
      <w:r w:rsidRPr="00793296">
        <w:rPr>
          <w:rFonts w:ascii="Sennheiser Office" w:hAnsi="Sennheiser Office"/>
        </w:rPr>
        <w:t>mix engineer</w:t>
      </w:r>
    </w:p>
    <w:p w14:paraId="35E6D500" w14:textId="77777777" w:rsid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p>
    <w:p w14:paraId="54B52C2F" w14:textId="591949A2" w:rsidR="00447A2D" w:rsidRPr="002F11D5" w:rsidRDefault="00447A2D" w:rsidP="00447A2D">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en-US"/>
        </w:rPr>
      </w:pPr>
      <w:r w:rsidRPr="002F11D5">
        <w:rPr>
          <w:rFonts w:ascii="Sennheiser Office" w:hAnsi="Sennheiser Office"/>
          <w:i/>
          <w:iCs/>
          <w:lang w:val="en-US"/>
        </w:rPr>
        <w:t>“As producers, we have to receive the best sound to our ears that we can. Every detail is important. When you’re wearing the 480s, you’re immersed in the sound, completely undistracted by the outside world.”</w:t>
      </w:r>
    </w:p>
    <w:p w14:paraId="2D2E764A" w14:textId="5B736CD4" w:rsidR="00447A2D" w:rsidRPr="00EC08F0" w:rsidRDefault="00447A2D" w:rsidP="00447A2D">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en-US"/>
        </w:rPr>
      </w:pPr>
      <w:r>
        <w:rPr>
          <w:rFonts w:ascii="Sennheiser Office" w:hAnsi="Sennheiser Office"/>
          <w:lang w:val="en-US"/>
        </w:rPr>
        <w:t xml:space="preserve">Young </w:t>
      </w:r>
      <w:proofErr w:type="spellStart"/>
      <w:r>
        <w:rPr>
          <w:rFonts w:ascii="Sennheiser Office" w:hAnsi="Sennheiser Office"/>
          <w:lang w:val="en-US"/>
        </w:rPr>
        <w:t>Chencs</w:t>
      </w:r>
      <w:proofErr w:type="spellEnd"/>
      <w:r>
        <w:rPr>
          <w:rFonts w:ascii="Sennheiser Office" w:hAnsi="Sennheiser Office"/>
          <w:lang w:val="en-US"/>
        </w:rPr>
        <w:t>, artist</w:t>
      </w:r>
      <w:r w:rsidR="00CD569D">
        <w:rPr>
          <w:rFonts w:ascii="Sennheiser Office" w:hAnsi="Sennheiser Office"/>
          <w:lang w:val="en-US"/>
        </w:rPr>
        <w:t xml:space="preserve"> and producer</w:t>
      </w:r>
    </w:p>
    <w:p w14:paraId="178DBC42" w14:textId="77777777" w:rsidR="00EC08F0" w:rsidRPr="00D21B7F" w:rsidRDefault="00EC08F0" w:rsidP="00C477C8">
      <w:pPr>
        <w:rPr>
          <w:rFonts w:ascii="Sennheiser Office" w:hAnsi="Sennheiser Office"/>
        </w:rPr>
      </w:pPr>
    </w:p>
    <w:p w14:paraId="52686F33" w14:textId="4C2066FC" w:rsidR="00D21B7F" w:rsidRPr="00312C04" w:rsidRDefault="00D21B7F"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rPr>
      </w:pPr>
      <w:r w:rsidRPr="00312C04">
        <w:rPr>
          <w:rFonts w:ascii="Sennheiser Office" w:hAnsi="Sennheiser Office"/>
          <w:i/>
          <w:iCs/>
        </w:rPr>
        <w:t xml:space="preserve">“The ear cushions. Incredibly soft, right away. And then the dimensionality of the sound. It felt like the music had depth and space around it. Two things stood out immediately. The spatial quality of the sound makes it so much easier to understand where everything sits in a mix. And while recording, I could hear my own voice with this real clarity and dimension. It actually made singing feel more natural and easier.” </w:t>
      </w:r>
    </w:p>
    <w:p w14:paraId="37962305" w14:textId="2752DABE" w:rsidR="00D21B7F" w:rsidRPr="00D21B7F" w:rsidRDefault="00D21B7F" w:rsidP="00D21B7F">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rPr>
      </w:pPr>
      <w:r w:rsidRPr="00D21B7F">
        <w:rPr>
          <w:rFonts w:ascii="Sennheiser Office" w:hAnsi="Sennheiser Office"/>
        </w:rPr>
        <w:t>Nao Yoshioka</w:t>
      </w:r>
      <w:r>
        <w:rPr>
          <w:rFonts w:ascii="Sennheiser Office" w:hAnsi="Sennheiser Office"/>
        </w:rPr>
        <w:t xml:space="preserve">, </w:t>
      </w:r>
      <w:r w:rsidR="00E77902">
        <w:rPr>
          <w:rFonts w:ascii="Sennheiser Office" w:hAnsi="Sennheiser Office"/>
        </w:rPr>
        <w:t>singer and so</w:t>
      </w:r>
      <w:r w:rsidR="00CD569D">
        <w:rPr>
          <w:rFonts w:ascii="Sennheiser Office" w:hAnsi="Sennheiser Office"/>
        </w:rPr>
        <w:t>n</w:t>
      </w:r>
      <w:r w:rsidR="00E77902">
        <w:rPr>
          <w:rFonts w:ascii="Sennheiser Office" w:hAnsi="Sennheiser Office"/>
        </w:rPr>
        <w:t>gwriter</w:t>
      </w:r>
    </w:p>
    <w:p w14:paraId="6580DD1A" w14:textId="77777777" w:rsidR="00D21B7F" w:rsidRDefault="00D21B7F" w:rsidP="00C477C8">
      <w:pPr>
        <w:rPr>
          <w:rFonts w:ascii="Sennheiser Office" w:hAnsi="Sennheiser Office"/>
          <w:lang w:val="en-US"/>
        </w:rPr>
      </w:pPr>
    </w:p>
    <w:p w14:paraId="5DAE2799" w14:textId="3A51CE31" w:rsidR="00670ECC" w:rsidRPr="00CB158A" w:rsidRDefault="00670ECC" w:rsidP="00C477C8">
      <w:pPr>
        <w:rPr>
          <w:rFonts w:ascii="Sennheiser Office" w:hAnsi="Sennheiser Office"/>
          <w:b/>
          <w:bCs/>
        </w:rPr>
      </w:pPr>
      <w:r w:rsidRPr="00CB158A">
        <w:rPr>
          <w:rFonts w:ascii="Sennheiser Office" w:hAnsi="Sennheiser Office"/>
          <w:b/>
          <w:bCs/>
        </w:rPr>
        <w:t>“Nothing but the truth”</w:t>
      </w:r>
    </w:p>
    <w:p w14:paraId="4D2D3631" w14:textId="237098B4" w:rsidR="00DF6FC6" w:rsidRPr="00EC7EA6" w:rsidRDefault="00CB158A" w:rsidP="00DF6FC6">
      <w:pPr>
        <w:rPr>
          <w:rFonts w:ascii="Sennheiser Office" w:hAnsi="Sennheiser Office"/>
          <w:lang w:val="en-US"/>
        </w:rPr>
      </w:pPr>
      <w:r>
        <w:rPr>
          <w:rFonts w:ascii="Sennheiser Office" w:hAnsi="Sennheiser Office"/>
        </w:rPr>
        <w:t>To enable the user to fully concentrate on the audio</w:t>
      </w:r>
      <w:r w:rsidR="004A444E">
        <w:rPr>
          <w:rFonts w:ascii="Sennheiser Office" w:hAnsi="Sennheiser Office"/>
        </w:rPr>
        <w:t xml:space="preserve"> and hear all detail</w:t>
      </w:r>
      <w:r>
        <w:rPr>
          <w:rFonts w:ascii="Sennheiser Office" w:hAnsi="Sennheiser Office"/>
        </w:rPr>
        <w:t xml:space="preserve">, the HD 480 PRO feature multiple stages of passive sound shielding, while comfortable ear pads with soft grooves for the temples of glasses </w:t>
      </w:r>
      <w:r w:rsidR="008D6736">
        <w:rPr>
          <w:rFonts w:ascii="Sennheiser Office" w:hAnsi="Sennheiser Office"/>
        </w:rPr>
        <w:t xml:space="preserve">ensure the precise seal that is </w:t>
      </w:r>
      <w:r w:rsidR="00170D67">
        <w:rPr>
          <w:rFonts w:ascii="Sennheiser Office" w:hAnsi="Sennheiser Office"/>
        </w:rPr>
        <w:t>required</w:t>
      </w:r>
      <w:r w:rsidR="008D6736">
        <w:rPr>
          <w:rFonts w:ascii="Sennheiser Office" w:hAnsi="Sennheiser Office"/>
        </w:rPr>
        <w:t xml:space="preserve"> for good </w:t>
      </w:r>
      <w:r w:rsidR="00A03110">
        <w:rPr>
          <w:rFonts w:ascii="Sennheiser Office" w:hAnsi="Sennheiser Office"/>
        </w:rPr>
        <w:t xml:space="preserve">audio </w:t>
      </w:r>
      <w:r w:rsidR="008D6736">
        <w:rPr>
          <w:rFonts w:ascii="Sennheiser Office" w:hAnsi="Sennheiser Office"/>
        </w:rPr>
        <w:t xml:space="preserve">reproduction. </w:t>
      </w:r>
      <w:r w:rsidR="00A03110">
        <w:rPr>
          <w:rFonts w:ascii="Sennheiser Office" w:hAnsi="Sennheiser Office"/>
        </w:rPr>
        <w:t xml:space="preserve">A series of </w:t>
      </w:r>
      <w:r w:rsidR="009C0CCF">
        <w:rPr>
          <w:rFonts w:ascii="Sennheiser Office" w:hAnsi="Sennheiser Office"/>
        </w:rPr>
        <w:t xml:space="preserve">design </w:t>
      </w:r>
      <w:r w:rsidR="00A03110">
        <w:rPr>
          <w:rFonts w:ascii="Sennheiser Office" w:hAnsi="Sennheiser Office"/>
        </w:rPr>
        <w:t>measures – subsumed under the term</w:t>
      </w:r>
      <w:r w:rsidR="00544C48">
        <w:rPr>
          <w:rFonts w:ascii="Sennheiser Office" w:hAnsi="Sennheiser Office"/>
        </w:rPr>
        <w:t xml:space="preserve"> “</w:t>
      </w:r>
      <w:r w:rsidR="00A03110">
        <w:rPr>
          <w:rFonts w:ascii="Sennheiser Office" w:hAnsi="Sennheiser Office"/>
        </w:rPr>
        <w:t xml:space="preserve">Vibration Attenuation System” – </w:t>
      </w:r>
      <w:r w:rsidR="00DF6FC6">
        <w:rPr>
          <w:rFonts w:ascii="Sennheiser Office" w:hAnsi="Sennheiser Office"/>
        </w:rPr>
        <w:t>eliminate</w:t>
      </w:r>
      <w:r w:rsidR="00A03110">
        <w:rPr>
          <w:rFonts w:ascii="Sennheiser Office" w:hAnsi="Sennheiser Office"/>
        </w:rPr>
        <w:t xml:space="preserve"> unwanted </w:t>
      </w:r>
      <w:r w:rsidR="00DF6FC6">
        <w:rPr>
          <w:rFonts w:ascii="Sennheiser Office" w:hAnsi="Sennheiser Office"/>
        </w:rPr>
        <w:t xml:space="preserve">vibration, reflections </w:t>
      </w:r>
      <w:r w:rsidR="00A03110">
        <w:rPr>
          <w:rFonts w:ascii="Sennheiser Office" w:hAnsi="Sennheiser Office"/>
        </w:rPr>
        <w:t>and distortion</w:t>
      </w:r>
      <w:r w:rsidR="00DF6FC6">
        <w:rPr>
          <w:rFonts w:ascii="Sennheiser Office" w:hAnsi="Sennheiser Office"/>
        </w:rPr>
        <w:t xml:space="preserve">, preserving the clarity of the signal. The </w:t>
      </w:r>
      <w:r w:rsidR="00DF6FC6" w:rsidRPr="00EC7EA6">
        <w:rPr>
          <w:rFonts w:ascii="Sennheiser Office" w:hAnsi="Sennheiser Office"/>
          <w:lang w:val="en-US"/>
        </w:rPr>
        <w:t>ultralight voice coil</w:t>
      </w:r>
      <w:r w:rsidR="00DF6FC6">
        <w:rPr>
          <w:rFonts w:ascii="Sennheiser Office" w:hAnsi="Sennheiser Office"/>
          <w:lang w:val="en-US"/>
        </w:rPr>
        <w:t xml:space="preserve">s of the </w:t>
      </w:r>
      <w:r w:rsidR="00447A2D">
        <w:rPr>
          <w:rFonts w:ascii="Sennheiser Office" w:hAnsi="Sennheiser Office"/>
          <w:lang w:val="en-US"/>
        </w:rPr>
        <w:t xml:space="preserve">HD </w:t>
      </w:r>
      <w:r w:rsidR="00DF6FC6">
        <w:rPr>
          <w:rFonts w:ascii="Sennheiser Office" w:hAnsi="Sennheiser Office"/>
          <w:lang w:val="en-US"/>
        </w:rPr>
        <w:t xml:space="preserve">480 </w:t>
      </w:r>
      <w:r w:rsidR="00447A2D">
        <w:rPr>
          <w:rFonts w:ascii="Sennheiser Office" w:hAnsi="Sennheiser Office"/>
          <w:lang w:val="en-US"/>
        </w:rPr>
        <w:t xml:space="preserve">PRO </w:t>
      </w:r>
      <w:r w:rsidR="00DF6FC6">
        <w:rPr>
          <w:rFonts w:ascii="Sennheiser Office" w:hAnsi="Sennheiser Office"/>
          <w:lang w:val="en-US"/>
        </w:rPr>
        <w:t>ensure a r</w:t>
      </w:r>
      <w:r w:rsidR="00DF6FC6" w:rsidRPr="00EC7EA6">
        <w:rPr>
          <w:rFonts w:ascii="Sennheiser Office" w:hAnsi="Sennheiser Office"/>
          <w:lang w:val="en-US"/>
        </w:rPr>
        <w:t>emarkably authentic and dynamic reproduction</w:t>
      </w:r>
      <w:r w:rsidR="004A444E">
        <w:rPr>
          <w:rFonts w:ascii="Sennheiser Office" w:hAnsi="Sennheiser Office"/>
          <w:lang w:val="en-US"/>
        </w:rPr>
        <w:t>.</w:t>
      </w:r>
    </w:p>
    <w:p w14:paraId="78A2FD3D" w14:textId="5A84DC27" w:rsidR="00670ECC" w:rsidRDefault="00670ECC" w:rsidP="00C477C8">
      <w:pPr>
        <w:rPr>
          <w:rFonts w:ascii="Sennheiser Office" w:hAnsi="Sennheiser Office"/>
        </w:rPr>
      </w:pP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6079A3" w14:paraId="31467B7D" w14:textId="77777777" w:rsidTr="006079A3">
        <w:trPr>
          <w:trHeight w:val="3656"/>
        </w:trPr>
        <w:tc>
          <w:tcPr>
            <w:tcW w:w="5766" w:type="dxa"/>
          </w:tcPr>
          <w:p w14:paraId="5C8BD5E0" w14:textId="37DA09C7" w:rsidR="004A444E" w:rsidRPr="006079A3" w:rsidRDefault="006079A3" w:rsidP="006079A3">
            <w:pPr>
              <w:pStyle w:val="Caption"/>
            </w:pPr>
            <w:r w:rsidRPr="006079A3">
              <w:rPr>
                <w:noProof/>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05332EBC" w:rsidR="004A444E" w:rsidRPr="006079A3" w:rsidRDefault="0082782E" w:rsidP="006079A3">
            <w:pPr>
              <w:pStyle w:val="Caption"/>
            </w:pPr>
            <w:r>
              <w:t xml:space="preserve">The HD 480 PRO are Sennheiser’s most versatile professional headphones to date. They are </w:t>
            </w:r>
            <w:r w:rsidRPr="00025758">
              <w:rPr>
                <w:rFonts w:ascii="Sennheiser Office" w:hAnsi="Sennheiser Office"/>
              </w:rPr>
              <w:t xml:space="preserve">an ideal choice for monitoring, producing, </w:t>
            </w:r>
            <w:r>
              <w:rPr>
                <w:rFonts w:ascii="Sennheiser Office" w:hAnsi="Sennheiser Office"/>
              </w:rPr>
              <w:t xml:space="preserve">and </w:t>
            </w:r>
            <w:r w:rsidRPr="00025758">
              <w:rPr>
                <w:rFonts w:ascii="Sennheiser Office" w:hAnsi="Sennheiser Office"/>
              </w:rPr>
              <w:t xml:space="preserve">recording, </w:t>
            </w:r>
            <w:r>
              <w:rPr>
                <w:rFonts w:ascii="Sennheiser Office" w:hAnsi="Sennheiser Office"/>
              </w:rPr>
              <w:t>but</w:t>
            </w:r>
            <w:r w:rsidRPr="00025758">
              <w:rPr>
                <w:rFonts w:ascii="Sennheiser Office" w:hAnsi="Sennheiser Office"/>
              </w:rPr>
              <w:t xml:space="preserve"> also </w:t>
            </w:r>
            <w:r>
              <w:rPr>
                <w:rFonts w:ascii="Sennheiser Office" w:hAnsi="Sennheiser Office"/>
              </w:rPr>
              <w:t xml:space="preserve">for </w:t>
            </w:r>
            <w:r w:rsidRPr="00025758">
              <w:rPr>
                <w:rFonts w:ascii="Sennheiser Office" w:hAnsi="Sennheiser Office"/>
              </w:rPr>
              <w:t>mixing</w:t>
            </w:r>
          </w:p>
        </w:tc>
      </w:tr>
    </w:tbl>
    <w:p w14:paraId="1EA87B55" w14:textId="77777777" w:rsidR="004A444E" w:rsidRDefault="004A444E" w:rsidP="00C477C8">
      <w:pPr>
        <w:rPr>
          <w:rFonts w:ascii="Sennheiser Office" w:hAnsi="Sennheiser Office"/>
        </w:rPr>
      </w:pPr>
    </w:p>
    <w:p w14:paraId="70075945" w14:textId="35724986" w:rsidR="00B14ACD" w:rsidRPr="00234C0F" w:rsidRDefault="00B14ACD" w:rsidP="00C477C8">
      <w:pPr>
        <w:rPr>
          <w:rFonts w:ascii="Sennheiser Office" w:hAnsi="Sennheiser Office"/>
          <w:b/>
          <w:bCs/>
        </w:rPr>
      </w:pPr>
      <w:r w:rsidRPr="00234C0F">
        <w:rPr>
          <w:rFonts w:ascii="Sennheiser Office" w:hAnsi="Sennheiser Office"/>
          <w:b/>
          <w:bCs/>
        </w:rPr>
        <w:t xml:space="preserve">Patents </w:t>
      </w:r>
      <w:r w:rsidR="00DF6FC6" w:rsidRPr="00234C0F">
        <w:rPr>
          <w:rFonts w:ascii="Sennheiser Office" w:hAnsi="Sennheiser Office"/>
          <w:b/>
          <w:bCs/>
        </w:rPr>
        <w:t xml:space="preserve">for comfort, </w:t>
      </w:r>
      <w:r w:rsidR="00234C0F" w:rsidRPr="00234C0F">
        <w:rPr>
          <w:rFonts w:ascii="Sennheiser Office" w:hAnsi="Sennheiser Office"/>
          <w:b/>
          <w:bCs/>
        </w:rPr>
        <w:t>precision fit and noise decoupling</w:t>
      </w:r>
      <w:r w:rsidR="00DF6FC6" w:rsidRPr="00234C0F">
        <w:rPr>
          <w:rFonts w:ascii="Sennheiser Office" w:hAnsi="Sennheiser Office"/>
          <w:b/>
          <w:bCs/>
        </w:rPr>
        <w:t xml:space="preserve"> </w:t>
      </w:r>
    </w:p>
    <w:p w14:paraId="5275A702" w14:textId="3C2E1211" w:rsidR="008D6736" w:rsidRDefault="00234C0F" w:rsidP="00C477C8">
      <w:pPr>
        <w:rPr>
          <w:rFonts w:ascii="Sennheiser Office" w:hAnsi="Sennheiser Office"/>
        </w:rPr>
      </w:pPr>
      <w:r>
        <w:rPr>
          <w:rFonts w:ascii="Sennheiser Office" w:hAnsi="Sennheiser Office"/>
        </w:rPr>
        <w:t xml:space="preserve">Like its open-back counterpart, the HD 490 PRO, the </w:t>
      </w:r>
      <w:r w:rsidR="00170D67">
        <w:rPr>
          <w:rFonts w:ascii="Sennheiser Office" w:hAnsi="Sennheiser Office"/>
        </w:rPr>
        <w:t xml:space="preserve">HD 480 PRO </w:t>
      </w:r>
      <w:r w:rsidR="00F13A93">
        <w:rPr>
          <w:rFonts w:ascii="Sennheiser Office" w:hAnsi="Sennheiser Office"/>
        </w:rPr>
        <w:t xml:space="preserve">benefit from </w:t>
      </w:r>
      <w:r w:rsidR="00170D67">
        <w:rPr>
          <w:rFonts w:ascii="Sennheiser Office" w:hAnsi="Sennheiser Office"/>
        </w:rPr>
        <w:t>several Sennheiser-patented features.</w:t>
      </w:r>
    </w:p>
    <w:p w14:paraId="0D4C5B26" w14:textId="7A66DFDE" w:rsidR="00183540" w:rsidRDefault="00183540" w:rsidP="00F13A93">
      <w:pPr>
        <w:rPr>
          <w:rFonts w:ascii="Sennheiser Office" w:hAnsi="Sennheiser Office"/>
          <w:lang w:val="en-US"/>
        </w:rPr>
      </w:pPr>
      <w:r w:rsidRPr="00183540">
        <w:rPr>
          <w:rFonts w:ascii="Sennheiser Office" w:hAnsi="Sennheiser Office"/>
          <w:b/>
          <w:bCs/>
          <w:lang w:val="en-US"/>
        </w:rPr>
        <w:t>Special</w:t>
      </w:r>
      <w:r w:rsidR="00F13A93">
        <w:rPr>
          <w:rFonts w:ascii="Sennheiser Office" w:hAnsi="Sennheiser Office"/>
          <w:b/>
          <w:bCs/>
          <w:lang w:val="en-US"/>
        </w:rPr>
        <w:t xml:space="preserve"> </w:t>
      </w:r>
      <w:r w:rsidRPr="00183540">
        <w:rPr>
          <w:rFonts w:ascii="Sennheiser Office" w:hAnsi="Sennheiser Office"/>
          <w:b/>
          <w:bCs/>
          <w:lang w:val="en-US"/>
        </w:rPr>
        <w:t>Axes</w:t>
      </w:r>
      <w:r w:rsidR="00F13A93">
        <w:rPr>
          <w:rFonts w:ascii="Sennheiser Office" w:hAnsi="Sennheiser Office"/>
          <w:b/>
          <w:bCs/>
          <w:lang w:val="en-US"/>
        </w:rPr>
        <w:t xml:space="preserve"> </w:t>
      </w:r>
      <w:r w:rsidRPr="00183540">
        <w:rPr>
          <w:rFonts w:ascii="Sennheiser Office" w:hAnsi="Sennheiser Office"/>
          <w:b/>
          <w:bCs/>
          <w:lang w:val="en-US"/>
        </w:rPr>
        <w:t>Geometry</w:t>
      </w:r>
      <w:r w:rsidRPr="00183540">
        <w:rPr>
          <w:rFonts w:ascii="Sennheiser Office" w:hAnsi="Sennheiser Office"/>
          <w:lang w:val="en-US"/>
        </w:rPr>
        <w:t>:</w:t>
      </w:r>
      <w:r w:rsidR="00F13A93">
        <w:rPr>
          <w:rFonts w:ascii="Sennheiser Office" w:hAnsi="Sennheiser Office"/>
          <w:lang w:val="en-US"/>
        </w:rPr>
        <w:t xml:space="preserve"> The mechanical design </w:t>
      </w:r>
      <w:r w:rsidRPr="00183540">
        <w:rPr>
          <w:rFonts w:ascii="Sennheiser Office" w:hAnsi="Sennheiser Office"/>
          <w:lang w:val="en-US"/>
        </w:rPr>
        <w:t>makes sure that the headphones optimally adapt to the head and</w:t>
      </w:r>
      <w:r w:rsidR="00F13A93">
        <w:rPr>
          <w:rFonts w:ascii="Sennheiser Office" w:hAnsi="Sennheiser Office"/>
          <w:lang w:val="en-US"/>
        </w:rPr>
        <w:t xml:space="preserve"> </w:t>
      </w:r>
      <w:r w:rsidRPr="00183540">
        <w:rPr>
          <w:rFonts w:ascii="Sennheiser Office" w:hAnsi="Sennheiser Office"/>
          <w:lang w:val="en-US"/>
        </w:rPr>
        <w:t>maintain</w:t>
      </w:r>
      <w:r w:rsidR="00F13A93">
        <w:rPr>
          <w:rFonts w:ascii="Sennheiser Office" w:hAnsi="Sennheiser Office"/>
          <w:lang w:val="en-US"/>
        </w:rPr>
        <w:t xml:space="preserve"> </w:t>
      </w:r>
      <w:r w:rsidRPr="00183540">
        <w:rPr>
          <w:rFonts w:ascii="Sennheiser Office" w:hAnsi="Sennheiser Office"/>
          <w:lang w:val="en-US"/>
        </w:rPr>
        <w:t>an equal contact pressure no matter what</w:t>
      </w:r>
      <w:r w:rsidR="00F13A93">
        <w:rPr>
          <w:rFonts w:ascii="Sennheiser Office" w:hAnsi="Sennheiser Office"/>
          <w:lang w:val="en-US"/>
        </w:rPr>
        <w:t xml:space="preserve"> </w:t>
      </w:r>
      <w:r w:rsidRPr="00183540">
        <w:rPr>
          <w:rFonts w:ascii="Sennheiser Office" w:hAnsi="Sennheiser Office"/>
          <w:lang w:val="en-US"/>
        </w:rPr>
        <w:t>the</w:t>
      </w:r>
      <w:r w:rsidR="00F13A93">
        <w:rPr>
          <w:rFonts w:ascii="Sennheiser Office" w:hAnsi="Sennheiser Office"/>
          <w:lang w:val="en-US"/>
        </w:rPr>
        <w:t xml:space="preserve"> </w:t>
      </w:r>
      <w:r w:rsidRPr="00183540">
        <w:rPr>
          <w:rFonts w:ascii="Sennheiser Office" w:hAnsi="Sennheiser Office"/>
          <w:lang w:val="en-US"/>
        </w:rPr>
        <w:t>shape</w:t>
      </w:r>
      <w:r w:rsidR="00F13A93">
        <w:rPr>
          <w:rFonts w:ascii="Sennheiser Office" w:hAnsi="Sennheiser Office"/>
          <w:lang w:val="en-US"/>
        </w:rPr>
        <w:t xml:space="preserve"> </w:t>
      </w:r>
      <w:r w:rsidRPr="00183540">
        <w:rPr>
          <w:rFonts w:ascii="Sennheiser Office" w:hAnsi="Sennheiser Office"/>
          <w:lang w:val="en-US"/>
        </w:rPr>
        <w:t>of</w:t>
      </w:r>
      <w:r w:rsidR="00F13A93">
        <w:rPr>
          <w:rFonts w:ascii="Sennheiser Office" w:hAnsi="Sennheiser Office"/>
          <w:lang w:val="en-US"/>
        </w:rPr>
        <w:t xml:space="preserve"> </w:t>
      </w:r>
      <w:r w:rsidRPr="00183540">
        <w:rPr>
          <w:rFonts w:ascii="Sennheiser Office" w:hAnsi="Sennheiser Office"/>
          <w:lang w:val="en-US"/>
        </w:rPr>
        <w:t xml:space="preserve">the </w:t>
      </w:r>
      <w:r w:rsidR="00F13A93">
        <w:rPr>
          <w:rFonts w:ascii="Sennheiser Office" w:hAnsi="Sennheiser Office"/>
          <w:lang w:val="en-US"/>
        </w:rPr>
        <w:t xml:space="preserve">user’s </w:t>
      </w:r>
      <w:r w:rsidRPr="00183540">
        <w:rPr>
          <w:rFonts w:ascii="Sennheiser Office" w:hAnsi="Sennheiser Office"/>
          <w:lang w:val="en-US"/>
        </w:rPr>
        <w:t>head.</w:t>
      </w:r>
      <w:r w:rsidR="00F13A93">
        <w:rPr>
          <w:rFonts w:ascii="Sennheiser Office" w:hAnsi="Sennheiser Office"/>
          <w:lang w:val="en-US"/>
        </w:rPr>
        <w:t xml:space="preserve"> The listening experience is consistent across users. </w:t>
      </w:r>
    </w:p>
    <w:p w14:paraId="4551873D" w14:textId="08821626" w:rsidR="00183540" w:rsidRDefault="00F13A93" w:rsidP="00F13A93">
      <w:pPr>
        <w:rPr>
          <w:rFonts w:ascii="Sennheiser Office" w:hAnsi="Sennheiser Office"/>
          <w:lang w:val="en-US"/>
        </w:rPr>
      </w:pPr>
      <w:r>
        <w:rPr>
          <w:rFonts w:ascii="Sennheiser Office" w:hAnsi="Sennheiser Office"/>
          <w:b/>
          <w:bCs/>
          <w:lang w:val="en-US"/>
        </w:rPr>
        <w:t>C</w:t>
      </w:r>
      <w:r w:rsidR="00183540" w:rsidRPr="00183540">
        <w:rPr>
          <w:rFonts w:ascii="Sennheiser Office" w:hAnsi="Sennheiser Office"/>
          <w:b/>
          <w:bCs/>
          <w:lang w:val="en-US"/>
        </w:rPr>
        <w:t>omfort zone for glasses</w:t>
      </w:r>
      <w:r w:rsidR="00183540" w:rsidRPr="00183540">
        <w:rPr>
          <w:rFonts w:ascii="Sennheiser Office" w:hAnsi="Sennheiser Office"/>
          <w:lang w:val="en-US"/>
        </w:rPr>
        <w:t>:</w:t>
      </w:r>
      <w:r>
        <w:rPr>
          <w:rFonts w:ascii="Sennheiser Office" w:hAnsi="Sennheiser Office"/>
          <w:lang w:val="en-US"/>
        </w:rPr>
        <w:t xml:space="preserve"> </w:t>
      </w:r>
      <w:r w:rsidR="00183540" w:rsidRPr="00183540">
        <w:rPr>
          <w:rFonts w:ascii="Sennheiser Office" w:hAnsi="Sennheiser Office"/>
          <w:lang w:val="en-US"/>
        </w:rPr>
        <w:t>The</w:t>
      </w:r>
      <w:r>
        <w:rPr>
          <w:rFonts w:ascii="Sennheiser Office" w:hAnsi="Sennheiser Office"/>
          <w:lang w:val="en-US"/>
        </w:rPr>
        <w:t xml:space="preserve"> </w:t>
      </w:r>
      <w:r w:rsidR="00183540" w:rsidRPr="00183540">
        <w:rPr>
          <w:rFonts w:ascii="Sennheiser Office" w:hAnsi="Sennheiser Office"/>
          <w:lang w:val="en-US"/>
        </w:rPr>
        <w:t>ear</w:t>
      </w:r>
      <w:r>
        <w:rPr>
          <w:rFonts w:ascii="Sennheiser Office" w:hAnsi="Sennheiser Office"/>
          <w:lang w:val="en-US"/>
        </w:rPr>
        <w:t xml:space="preserve"> </w:t>
      </w:r>
      <w:r w:rsidR="00183540" w:rsidRPr="00183540">
        <w:rPr>
          <w:rFonts w:ascii="Sennheiser Office" w:hAnsi="Sennheiser Office"/>
          <w:lang w:val="en-US"/>
        </w:rPr>
        <w:t>pads do not press on the temples of</w:t>
      </w:r>
      <w:r>
        <w:rPr>
          <w:rFonts w:ascii="Sennheiser Office" w:hAnsi="Sennheiser Office"/>
          <w:lang w:val="en-US"/>
        </w:rPr>
        <w:t xml:space="preserve"> </w:t>
      </w:r>
      <w:r w:rsidR="00183540" w:rsidRPr="00183540">
        <w:rPr>
          <w:rFonts w:ascii="Sennheiser Office" w:hAnsi="Sennheiser Office"/>
          <w:lang w:val="en-US"/>
        </w:rPr>
        <w:t>glasses but</w:t>
      </w:r>
      <w:r>
        <w:rPr>
          <w:rFonts w:ascii="Sennheiser Office" w:hAnsi="Sennheiser Office"/>
          <w:lang w:val="en-US"/>
        </w:rPr>
        <w:t xml:space="preserve"> rather </w:t>
      </w:r>
      <w:r w:rsidR="00183540" w:rsidRPr="00183540">
        <w:rPr>
          <w:rFonts w:ascii="Sennheiser Office" w:hAnsi="Sennheiser Office"/>
          <w:lang w:val="en-US"/>
        </w:rPr>
        <w:t>have a</w:t>
      </w:r>
      <w:r>
        <w:rPr>
          <w:rFonts w:ascii="Sennheiser Office" w:hAnsi="Sennheiser Office"/>
          <w:lang w:val="en-US"/>
        </w:rPr>
        <w:t xml:space="preserve"> </w:t>
      </w:r>
      <w:r w:rsidR="00183540" w:rsidRPr="00183540">
        <w:rPr>
          <w:rFonts w:ascii="Sennheiser Office" w:hAnsi="Sennheiser Office"/>
          <w:lang w:val="en-US"/>
        </w:rPr>
        <w:t>soft zone</w:t>
      </w:r>
      <w:r w:rsidR="00447A2D">
        <w:rPr>
          <w:rFonts w:ascii="Sennheiser Office" w:hAnsi="Sennheiser Office"/>
          <w:lang w:val="en-US"/>
        </w:rPr>
        <w:t xml:space="preserve">, which </w:t>
      </w:r>
      <w:r w:rsidR="00183540" w:rsidRPr="00183540">
        <w:rPr>
          <w:rFonts w:ascii="Sennheiser Office" w:hAnsi="Sennheiser Office"/>
          <w:lang w:val="en-US"/>
        </w:rPr>
        <w:t>ensures good sealing and high comfort at the same time.</w:t>
      </w:r>
      <w:r>
        <w:rPr>
          <w:rFonts w:ascii="Sennheiser Office" w:hAnsi="Sennheiser Office"/>
          <w:lang w:val="en-US"/>
        </w:rPr>
        <w:t xml:space="preserve"> </w:t>
      </w:r>
    </w:p>
    <w:p w14:paraId="63BDFF1B" w14:textId="2AEC7275" w:rsidR="00183540" w:rsidRPr="00183540" w:rsidRDefault="00F13A93" w:rsidP="00F13A93">
      <w:pPr>
        <w:rPr>
          <w:rFonts w:ascii="Sennheiser Office" w:hAnsi="Sennheiser Office"/>
          <w:lang w:val="en-US"/>
        </w:rPr>
      </w:pPr>
      <w:r>
        <w:rPr>
          <w:rFonts w:ascii="Sennheiser Office" w:hAnsi="Sennheiser Office"/>
          <w:b/>
          <w:bCs/>
          <w:lang w:val="en-US"/>
        </w:rPr>
        <w:lastRenderedPageBreak/>
        <w:t>Blocking of cable</w:t>
      </w:r>
      <w:r w:rsidRPr="00F13A93">
        <w:rPr>
          <w:rFonts w:ascii="Sennheiser Office" w:hAnsi="Sennheiser Office"/>
          <w:b/>
          <w:bCs/>
          <w:lang w:val="en-US"/>
        </w:rPr>
        <w:t>-borne noise</w:t>
      </w:r>
      <w:r>
        <w:rPr>
          <w:rFonts w:ascii="Sennheiser Office" w:hAnsi="Sennheiser Office"/>
          <w:lang w:val="en-US"/>
        </w:rPr>
        <w:t xml:space="preserve">: Near the earcup, the connection cable features a </w:t>
      </w:r>
      <w:r w:rsidR="00183540" w:rsidRPr="00183540">
        <w:rPr>
          <w:rFonts w:ascii="Sennheiser Office" w:hAnsi="Sennheiser Office"/>
          <w:lang w:val="en-US"/>
        </w:rPr>
        <w:t>coiled part</w:t>
      </w:r>
      <w:r>
        <w:rPr>
          <w:rFonts w:ascii="Sennheiser Office" w:hAnsi="Sennheiser Office"/>
          <w:lang w:val="en-US"/>
        </w:rPr>
        <w:t xml:space="preserve">, which effectively </w:t>
      </w:r>
      <w:r w:rsidR="00183540" w:rsidRPr="00F13A93">
        <w:rPr>
          <w:rFonts w:ascii="Sennheiser Office" w:hAnsi="Sennheiser Office"/>
          <w:lang w:val="en-US"/>
        </w:rPr>
        <w:t xml:space="preserve">decouples the </w:t>
      </w:r>
      <w:r w:rsidRPr="00F13A93">
        <w:rPr>
          <w:rFonts w:ascii="Sennheiser Office" w:hAnsi="Sennheiser Office"/>
          <w:lang w:val="en-US"/>
        </w:rPr>
        <w:t xml:space="preserve">HD 480 PRO </w:t>
      </w:r>
      <w:r w:rsidR="00183540" w:rsidRPr="00F13A93">
        <w:rPr>
          <w:rFonts w:ascii="Sennheiser Office" w:hAnsi="Sennheiser Office"/>
          <w:lang w:val="en-US"/>
        </w:rPr>
        <w:t xml:space="preserve">from any structure-borne </w:t>
      </w:r>
      <w:r w:rsidR="00447A2D">
        <w:rPr>
          <w:rFonts w:ascii="Sennheiser Office" w:hAnsi="Sennheiser Office"/>
          <w:lang w:val="en-US"/>
        </w:rPr>
        <w:t xml:space="preserve">or handling </w:t>
      </w:r>
      <w:r w:rsidR="00183540" w:rsidRPr="00F13A93">
        <w:rPr>
          <w:rFonts w:ascii="Sennheiser Office" w:hAnsi="Sennheiser Office"/>
          <w:lang w:val="en-US"/>
        </w:rPr>
        <w:t>noise,</w:t>
      </w:r>
      <w:r w:rsidR="00183540" w:rsidRPr="00183540">
        <w:rPr>
          <w:rFonts w:ascii="Sennheiser Office" w:hAnsi="Sennheiser Office"/>
          <w:lang w:val="en-US"/>
        </w:rPr>
        <w:t xml:space="preserve"> </w:t>
      </w:r>
      <w:r>
        <w:rPr>
          <w:rFonts w:ascii="Sennheiser Office" w:hAnsi="Sennheiser Office"/>
          <w:lang w:val="en-US"/>
        </w:rPr>
        <w:t xml:space="preserve">such as </w:t>
      </w:r>
      <w:r w:rsidR="00544C48">
        <w:rPr>
          <w:rFonts w:ascii="Sennheiser Office" w:hAnsi="Sennheiser Office"/>
          <w:lang w:val="en-US"/>
        </w:rPr>
        <w:t xml:space="preserve">that </w:t>
      </w:r>
      <w:r>
        <w:rPr>
          <w:rFonts w:ascii="Sennheiser Office" w:hAnsi="Sennheiser Office"/>
          <w:lang w:val="en-US"/>
        </w:rPr>
        <w:t xml:space="preserve">transmitted </w:t>
      </w:r>
      <w:r w:rsidR="00183540" w:rsidRPr="00183540">
        <w:rPr>
          <w:rFonts w:ascii="Sennheiser Office" w:hAnsi="Sennheiser Office"/>
          <w:lang w:val="en-US"/>
        </w:rPr>
        <w:t>when the cable hits the desk,</w:t>
      </w:r>
      <w:r>
        <w:rPr>
          <w:rFonts w:ascii="Sennheiser Office" w:hAnsi="Sennheiser Office"/>
          <w:lang w:val="en-US"/>
        </w:rPr>
        <w:t xml:space="preserve"> </w:t>
      </w:r>
      <w:r w:rsidR="00183540" w:rsidRPr="00183540">
        <w:rPr>
          <w:rFonts w:ascii="Sennheiser Office" w:hAnsi="Sennheiser Office"/>
          <w:lang w:val="en-US"/>
        </w:rPr>
        <w:t>for example</w:t>
      </w:r>
      <w:r>
        <w:rPr>
          <w:rFonts w:ascii="Sennheiser Office" w:hAnsi="Sennheiser Office"/>
          <w:lang w:val="en-US"/>
        </w:rPr>
        <w:t xml:space="preserve">. </w:t>
      </w:r>
    </w:p>
    <w:p w14:paraId="2D79B8B7" w14:textId="77777777" w:rsidR="00EC7EA6" w:rsidRDefault="00EC7EA6" w:rsidP="00EC7EA6">
      <w:pPr>
        <w:rPr>
          <w:rFonts w:ascii="Sennheiser Office" w:hAnsi="Sennheiser Office"/>
          <w:lang w:val="en-US"/>
        </w:rPr>
      </w:pPr>
    </w:p>
    <w:p w14:paraId="4A190B04" w14:textId="356F33EF" w:rsidR="00655B5A" w:rsidRPr="003E2A6B" w:rsidRDefault="003E2A6B" w:rsidP="00EC7EA6">
      <w:pPr>
        <w:rPr>
          <w:rFonts w:ascii="Sennheiser Office" w:hAnsi="Sennheiser Office"/>
          <w:b/>
          <w:bCs/>
          <w:lang w:val="en-US"/>
        </w:rPr>
      </w:pPr>
      <w:r w:rsidRPr="003E2A6B">
        <w:rPr>
          <w:rFonts w:ascii="Sennheiser Office" w:hAnsi="Sennheiser Office"/>
          <w:b/>
          <w:bCs/>
          <w:lang w:val="en-US"/>
        </w:rPr>
        <w:t>For daily professional use</w:t>
      </w:r>
    </w:p>
    <w:p w14:paraId="1B50C155" w14:textId="596BA56D" w:rsidR="00655B5A" w:rsidRDefault="00655B5A" w:rsidP="00655B5A">
      <w:pPr>
        <w:rPr>
          <w:rFonts w:ascii="Sennheiser Office" w:hAnsi="Sennheiser Office"/>
        </w:rPr>
      </w:pPr>
      <w:r>
        <w:rPr>
          <w:rFonts w:ascii="Sennheiser Office" w:hAnsi="Sennheiser Office"/>
        </w:rPr>
        <w:t xml:space="preserve">To </w:t>
      </w:r>
      <w:r w:rsidR="004A444E">
        <w:rPr>
          <w:rFonts w:ascii="Sennheiser Office" w:hAnsi="Sennheiser Office"/>
        </w:rPr>
        <w:t>adapt to</w:t>
      </w:r>
      <w:r>
        <w:rPr>
          <w:rFonts w:ascii="Sennheiser Office" w:hAnsi="Sennheiser Office"/>
        </w:rPr>
        <w:t xml:space="preserve"> different set-ups, the detachable cable can be worn on the left or right side</w:t>
      </w:r>
      <w:r w:rsidR="004A444E">
        <w:rPr>
          <w:rFonts w:ascii="Sennheiser Office" w:hAnsi="Sennheiser Office"/>
        </w:rPr>
        <w:t xml:space="preserve"> of the HD 480 </w:t>
      </w:r>
      <w:r w:rsidR="00D91483">
        <w:rPr>
          <w:rFonts w:ascii="Sennheiser Office" w:hAnsi="Sennheiser Office"/>
        </w:rPr>
        <w:t>PRO</w:t>
      </w:r>
      <w:r>
        <w:rPr>
          <w:rFonts w:ascii="Sennheiser Office" w:hAnsi="Sennheiser Office"/>
        </w:rPr>
        <w:t xml:space="preserve">. </w:t>
      </w:r>
      <w:r w:rsidR="004A444E">
        <w:rPr>
          <w:rFonts w:ascii="Sennheiser Office" w:hAnsi="Sennheiser Office"/>
        </w:rPr>
        <w:t>Th</w:t>
      </w:r>
      <w:r w:rsidR="00D91483">
        <w:rPr>
          <w:rFonts w:ascii="Sennheiser Office" w:hAnsi="Sennheiser Office"/>
        </w:rPr>
        <w:t xml:space="preserve">is </w:t>
      </w:r>
      <w:r w:rsidR="004A444E">
        <w:rPr>
          <w:rFonts w:ascii="Sennheiser Office" w:hAnsi="Sennheiser Office"/>
        </w:rPr>
        <w:t xml:space="preserve">flexible cable routing is </w:t>
      </w:r>
      <w:r w:rsidR="00D91483">
        <w:rPr>
          <w:rFonts w:ascii="Sennheiser Office" w:hAnsi="Sennheiser Office"/>
        </w:rPr>
        <w:t>ideal</w:t>
      </w:r>
      <w:r w:rsidR="004A444E">
        <w:rPr>
          <w:rFonts w:ascii="Sennheiser Office" w:hAnsi="Sennheiser Office"/>
        </w:rPr>
        <w:t xml:space="preserve"> for solo recording of instruments</w:t>
      </w:r>
      <w:r w:rsidR="00D91483">
        <w:rPr>
          <w:rFonts w:ascii="Sennheiser Office" w:hAnsi="Sennheiser Office"/>
        </w:rPr>
        <w:t xml:space="preserve">, </w:t>
      </w:r>
      <w:r w:rsidR="00FA22A5">
        <w:rPr>
          <w:rFonts w:ascii="Sennheiser Office" w:hAnsi="Sennheiser Office"/>
        </w:rPr>
        <w:t xml:space="preserve">for example, </w:t>
      </w:r>
      <w:r w:rsidR="00D91483">
        <w:rPr>
          <w:rFonts w:ascii="Sennheiser Office" w:hAnsi="Sennheiser Office"/>
        </w:rPr>
        <w:t>as it keeps the cable out of the way. To ensure accessibility, t</w:t>
      </w:r>
      <w:r>
        <w:rPr>
          <w:rFonts w:ascii="Sennheiser Office" w:hAnsi="Sennheiser Office"/>
        </w:rPr>
        <w:t>he left and right earcups are braille-marked</w:t>
      </w:r>
      <w:r w:rsidR="00D91483">
        <w:rPr>
          <w:rFonts w:ascii="Sennheiser Office" w:hAnsi="Sennheiser Office"/>
        </w:rPr>
        <w:t>.</w:t>
      </w:r>
      <w:r w:rsidR="004964E9">
        <w:rPr>
          <w:rFonts w:ascii="Sennheiser Office" w:hAnsi="Sennheiser Office"/>
        </w:rPr>
        <w:t xml:space="preserve"> Engineered by Sennheiser’s experienced professional development team, the HD 480 PRO have been designed to last and deliver consistent results over time. </w:t>
      </w:r>
    </w:p>
    <w:p w14:paraId="6BF71294" w14:textId="77777777" w:rsidR="00EC7EA6" w:rsidRDefault="00EC7EA6" w:rsidP="00EC7EA6">
      <w:pPr>
        <w:rPr>
          <w:rFonts w:ascii="Sennheiser Office" w:hAnsi="Sennheiser Offic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14:paraId="21462210" w14:textId="77777777" w:rsidTr="00544C48">
        <w:tc>
          <w:tcPr>
            <w:tcW w:w="2694" w:type="dxa"/>
          </w:tcPr>
          <w:p w14:paraId="11D0BD4C" w14:textId="2E180A28" w:rsidR="0082782E" w:rsidRDefault="00447A2D" w:rsidP="00CD42D0">
            <w:pPr>
              <w:pStyle w:val="Caption"/>
            </w:pPr>
            <w:r>
              <w:rPr>
                <w:noProof/>
              </w:rPr>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06BBD025" w:rsidR="0082782E" w:rsidRDefault="00CD42D0" w:rsidP="00CD42D0">
            <w:pPr>
              <w:pStyle w:val="Caption"/>
            </w:pPr>
            <w:r>
              <w:t xml:space="preserve">A Sennheiser patent: The coiled part near the earcup connector </w:t>
            </w:r>
            <w:r w:rsidR="00447A2D">
              <w:t>prevents cable noise from reaching the earcups</w:t>
            </w:r>
          </w:p>
        </w:tc>
      </w:tr>
    </w:tbl>
    <w:p w14:paraId="3914CC2E" w14:textId="77777777" w:rsidR="0082782E" w:rsidRDefault="0082782E" w:rsidP="00EC7EA6">
      <w:pPr>
        <w:rPr>
          <w:rFonts w:ascii="Sennheiser Office" w:hAnsi="Sennheiser Office"/>
        </w:rPr>
      </w:pPr>
    </w:p>
    <w:p w14:paraId="13E490A9" w14:textId="6C24E883" w:rsidR="00025758" w:rsidRPr="00025758" w:rsidRDefault="00025758" w:rsidP="00C477C8">
      <w:pPr>
        <w:rPr>
          <w:rFonts w:ascii="Sennheiser Office" w:hAnsi="Sennheiser Office"/>
          <w:b/>
          <w:bCs/>
        </w:rPr>
      </w:pPr>
      <w:r w:rsidRPr="00025758">
        <w:rPr>
          <w:rFonts w:ascii="Sennheiser Office" w:hAnsi="Sennheiser Office"/>
          <w:b/>
          <w:bCs/>
        </w:rPr>
        <w:t>HD 490 PRO or HD 480 PRO – which one to choose?</w:t>
      </w:r>
    </w:p>
    <w:p w14:paraId="0C425889" w14:textId="2D34B1D2" w:rsidR="00025758" w:rsidRDefault="00170D67" w:rsidP="00C477C8">
      <w:pPr>
        <w:rPr>
          <w:rFonts w:ascii="Sennheiser Office" w:hAnsi="Sennheiser Office"/>
        </w:rPr>
      </w:pPr>
      <w:r>
        <w:rPr>
          <w:rFonts w:ascii="Sennheiser Office" w:hAnsi="Sennheiser Office"/>
        </w:rPr>
        <w:t xml:space="preserve">The open-back HD 490 PRO and closed-back HD 480 PRO are at the top of the </w:t>
      </w:r>
      <w:r w:rsidR="00025758">
        <w:rPr>
          <w:rFonts w:ascii="Sennheiser Office" w:hAnsi="Sennheiser Office"/>
        </w:rPr>
        <w:t>400 series of purpose-built professional audio headphones</w:t>
      </w:r>
      <w:r w:rsidR="003E2A6B">
        <w:rPr>
          <w:rFonts w:ascii="Sennheiser Office" w:hAnsi="Sennheiser Office"/>
        </w:rPr>
        <w:t xml:space="preserve">. </w:t>
      </w:r>
      <w:r w:rsidR="00623FB6">
        <w:rPr>
          <w:rFonts w:ascii="Sennheiser Office" w:hAnsi="Sennheiser Office"/>
        </w:rPr>
        <w:t>So which one is best for which application?</w:t>
      </w:r>
    </w:p>
    <w:p w14:paraId="6CBB173F" w14:textId="77777777" w:rsidR="00025758" w:rsidRDefault="00025758" w:rsidP="00C477C8">
      <w:pPr>
        <w:rPr>
          <w:rFonts w:ascii="Sennheiser Office" w:hAnsi="Sennheiser Office"/>
        </w:rPr>
      </w:pPr>
    </w:p>
    <w:p w14:paraId="04A0C637" w14:textId="2705588E" w:rsidR="00E33160" w:rsidRDefault="00E33160" w:rsidP="00C477C8">
      <w:pPr>
        <w:rPr>
          <w:rFonts w:ascii="Sennheiser Office" w:hAnsi="Sennheiser Office"/>
        </w:rPr>
      </w:pPr>
      <w:r>
        <w:rPr>
          <w:rFonts w:ascii="Sennheiser Office" w:hAnsi="Sennheiser Office"/>
        </w:rPr>
        <w:t>“</w:t>
      </w:r>
      <w:r w:rsidR="00EC7EA6">
        <w:rPr>
          <w:rFonts w:ascii="Sennheiser Office" w:hAnsi="Sennheiser Office"/>
        </w:rPr>
        <w:t xml:space="preserve">Our developers have </w:t>
      </w:r>
      <w:r w:rsidR="00623FB6">
        <w:rPr>
          <w:rFonts w:ascii="Sennheiser Office" w:hAnsi="Sennheiser Office"/>
        </w:rPr>
        <w:t xml:space="preserve">been </w:t>
      </w:r>
      <w:r w:rsidR="00EC7EA6">
        <w:rPr>
          <w:rFonts w:ascii="Sennheiser Office" w:hAnsi="Sennheiser Office"/>
        </w:rPr>
        <w:t>work</w:t>
      </w:r>
      <w:r w:rsidR="00623FB6">
        <w:rPr>
          <w:rFonts w:ascii="Sennheiser Office" w:hAnsi="Sennheiser Office"/>
        </w:rPr>
        <w:t xml:space="preserve">ing painstakingly </w:t>
      </w:r>
      <w:r w:rsidR="00EC7EA6">
        <w:rPr>
          <w:rFonts w:ascii="Sennheiser Office" w:hAnsi="Sennheiser Office"/>
        </w:rPr>
        <w:t xml:space="preserve">to </w:t>
      </w:r>
      <w:r w:rsidR="00670ECC">
        <w:rPr>
          <w:rFonts w:ascii="Sennheiser Office" w:hAnsi="Sennheiser Office"/>
        </w:rPr>
        <w:t>bring</w:t>
      </w:r>
      <w:r w:rsidR="00EC7EA6">
        <w:rPr>
          <w:rFonts w:ascii="Sennheiser Office" w:hAnsi="Sennheiser Office"/>
        </w:rPr>
        <w:t xml:space="preserve"> the sound of the </w:t>
      </w:r>
      <w:r w:rsidR="00670ECC">
        <w:rPr>
          <w:rFonts w:ascii="Sennheiser Office" w:hAnsi="Sennheiser Office"/>
        </w:rPr>
        <w:t xml:space="preserve">closed HD 480 PRO as closely as possible to that of the </w:t>
      </w:r>
      <w:r w:rsidR="00EC7EA6">
        <w:rPr>
          <w:rFonts w:ascii="Sennheiser Office" w:hAnsi="Sennheiser Office"/>
        </w:rPr>
        <w:t xml:space="preserve">open HD 490 PRO. </w:t>
      </w:r>
      <w:r>
        <w:rPr>
          <w:rFonts w:ascii="Sennheiser Office" w:hAnsi="Sennheiser Office"/>
        </w:rPr>
        <w:t>Which model is the be</w:t>
      </w:r>
      <w:r w:rsidR="00EC7EA6">
        <w:rPr>
          <w:rFonts w:ascii="Sennheiser Office" w:hAnsi="Sennheiser Office"/>
        </w:rPr>
        <w:t xml:space="preserve">tter choice </w:t>
      </w:r>
      <w:r>
        <w:rPr>
          <w:rFonts w:ascii="Sennheiser Office" w:hAnsi="Sennheiser Office"/>
        </w:rPr>
        <w:t xml:space="preserve">for you </w:t>
      </w:r>
      <w:r w:rsidR="00EC7EA6">
        <w:rPr>
          <w:rFonts w:ascii="Sennheiser Office" w:hAnsi="Sennheiser Office"/>
        </w:rPr>
        <w:t xml:space="preserve">really </w:t>
      </w:r>
      <w:r>
        <w:rPr>
          <w:rFonts w:ascii="Sennheiser Office" w:hAnsi="Sennheiser Office"/>
        </w:rPr>
        <w:t xml:space="preserve">depends on how you work,” explains </w:t>
      </w:r>
      <w:r w:rsidR="00C42774">
        <w:rPr>
          <w:rFonts w:ascii="Sennheiser Office" w:hAnsi="Sennheiser Office"/>
        </w:rPr>
        <w:t xml:space="preserve">Gunnar </w:t>
      </w:r>
      <w:r>
        <w:rPr>
          <w:rFonts w:ascii="Sennheiser Office" w:hAnsi="Sennheiser Office"/>
        </w:rPr>
        <w:t xml:space="preserve">Dirks. “The open HD 490 PRO will be ideal for mixing in quiet environments, while </w:t>
      </w:r>
      <w:r w:rsidR="00EC7EA6">
        <w:rPr>
          <w:rFonts w:ascii="Sennheiser Office" w:hAnsi="Sennheiser Office"/>
        </w:rPr>
        <w:t xml:space="preserve">I would recommend </w:t>
      </w:r>
      <w:r>
        <w:rPr>
          <w:rFonts w:ascii="Sennheiser Office" w:hAnsi="Sennheiser Office"/>
        </w:rPr>
        <w:t xml:space="preserve">the closed HD 480 PRO </w:t>
      </w:r>
      <w:r w:rsidR="00EC7EA6">
        <w:rPr>
          <w:rFonts w:ascii="Sennheiser Office" w:hAnsi="Sennheiser Office"/>
        </w:rPr>
        <w:t xml:space="preserve">for applications where </w:t>
      </w:r>
      <w:r>
        <w:rPr>
          <w:rFonts w:ascii="Sennheiser Office" w:hAnsi="Sennheiser Office"/>
        </w:rPr>
        <w:t>you need isolation, for example when you’re tracking vocals in the room, when monitoring or using them as an FoH reference, or simply when you’re working in the same space as others.”</w:t>
      </w:r>
    </w:p>
    <w:p w14:paraId="22333E22" w14:textId="77777777" w:rsidR="00E33160" w:rsidRDefault="00E33160" w:rsidP="00C477C8">
      <w:pPr>
        <w:rPr>
          <w:rFonts w:ascii="Sennheiser Office" w:hAnsi="Sennheiser Office"/>
        </w:rPr>
      </w:pPr>
    </w:p>
    <w:p w14:paraId="39A373CC" w14:textId="11D7647C" w:rsidR="004D0AB5" w:rsidRDefault="009D2BFF" w:rsidP="003C727E">
      <w:pPr>
        <w:rPr>
          <w:rFonts w:ascii="Sennheiser Office" w:hAnsi="Sennheiser Office"/>
        </w:rPr>
      </w:pPr>
      <w:r w:rsidRPr="009D2BFF">
        <w:rPr>
          <w:rFonts w:ascii="Sennheiser Office" w:hAnsi="Sennheiser Office"/>
        </w:rPr>
        <w:lastRenderedPageBreak/>
        <w:t xml:space="preserve">The HD 480 PRO retails at USD $399 (MAP). It features recording earpads and a </w:t>
      </w:r>
      <w:r w:rsidR="00771782" w:rsidRPr="009D2BFF">
        <w:rPr>
          <w:rFonts w:ascii="Sennheiser Office" w:hAnsi="Sennheiser Office"/>
        </w:rPr>
        <w:t>9-foot</w:t>
      </w:r>
      <w:r w:rsidRPr="009D2BFF">
        <w:rPr>
          <w:rFonts w:ascii="Sennheiser Office" w:hAnsi="Sennheiser Office"/>
        </w:rPr>
        <w:t xml:space="preserve"> coiled cable and is delivered complete with a carrying bag. Instead of the bag, the HD 480 PRO Plus comes with a travel case, and retails at USD $439 (MAP).</w:t>
      </w:r>
    </w:p>
    <w:p w14:paraId="71781B2A" w14:textId="77777777" w:rsidR="009D2BFF" w:rsidRPr="00025758" w:rsidRDefault="009D2BFF" w:rsidP="003C727E"/>
    <w:p w14:paraId="04EF8578" w14:textId="7A4E1919" w:rsidR="00AA62A1" w:rsidRPr="00025758" w:rsidRDefault="00D91483" w:rsidP="003C727E">
      <w:pPr>
        <w:rPr>
          <w:b/>
          <w:bCs/>
        </w:rPr>
      </w:pPr>
      <w:r>
        <w:rPr>
          <w:b/>
          <w:bCs/>
        </w:rPr>
        <w:t>HD 480 PRO t</w:t>
      </w:r>
      <w:r w:rsidR="00AA62A1" w:rsidRPr="00025758">
        <w:rPr>
          <w:b/>
          <w:bCs/>
        </w:rPr>
        <w:t>echnical data</w:t>
      </w:r>
      <w:r>
        <w:rPr>
          <w:b/>
          <w:bCs/>
        </w:rPr>
        <w:t xml:space="preserve"> </w:t>
      </w:r>
    </w:p>
    <w:p w14:paraId="46C711C7" w14:textId="77854A68" w:rsidR="003A6598" w:rsidRDefault="00D91483" w:rsidP="003A6598">
      <w:r>
        <w:t>Acoustic principle: closed</w:t>
      </w:r>
    </w:p>
    <w:p w14:paraId="28AB2855" w14:textId="7921950D" w:rsidR="00D91483" w:rsidRDefault="00D91483" w:rsidP="003A6598">
      <w:r>
        <w:t>Ear coupling: circumaural</w:t>
      </w:r>
    </w:p>
    <w:p w14:paraId="3839E4CF" w14:textId="0F84AE26" w:rsidR="00D91483" w:rsidRDefault="00D91483" w:rsidP="003A6598">
      <w:r>
        <w:t>Transducer principle: dynamic</w:t>
      </w:r>
    </w:p>
    <w:p w14:paraId="218C4926" w14:textId="5A8C41EC" w:rsidR="00D91483" w:rsidRDefault="00D91483" w:rsidP="003A6598">
      <w:r>
        <w:t>Transducer diameter: 38 mm</w:t>
      </w:r>
    </w:p>
    <w:p w14:paraId="48B5E883" w14:textId="7C880922" w:rsidR="00D91483" w:rsidRDefault="00D91483" w:rsidP="003A6598">
      <w:r>
        <w:t>Frequency response: 3 to 28,700 Hz (-10 dB)</w:t>
      </w:r>
    </w:p>
    <w:p w14:paraId="09D063C2" w14:textId="07211968" w:rsidR="00D91483" w:rsidRDefault="00D91483" w:rsidP="003A6598">
      <w:r>
        <w:t>Sensitivity: 107 dB SPL (at 1 kHz/1 V</w:t>
      </w:r>
      <w:r w:rsidRPr="00FA22A5">
        <w:rPr>
          <w:vertAlign w:val="subscript"/>
        </w:rPr>
        <w:t>rms</w:t>
      </w:r>
      <w:r>
        <w:t>); 98 dB (at 1 kHz, 1 mW)</w:t>
      </w:r>
    </w:p>
    <w:p w14:paraId="55EFC3CB" w14:textId="473F13FB" w:rsidR="00D91483" w:rsidRDefault="00D91483" w:rsidP="003A6598">
      <w:r w:rsidRPr="00D91483">
        <w:t>Max. SPL: 130 dB (1 kHz, 5% THD</w:t>
      </w:r>
      <w:r>
        <w:t>)</w:t>
      </w:r>
    </w:p>
    <w:p w14:paraId="2AE44378" w14:textId="5EBD1871" w:rsidR="00D91483" w:rsidRDefault="00D91483" w:rsidP="003A6598">
      <w:r>
        <w:t>THD: &lt;0.5% (at 1 kHz, 100 dB SPL)</w:t>
      </w:r>
    </w:p>
    <w:p w14:paraId="490DF7E7" w14:textId="51A4448E" w:rsidR="00D91483" w:rsidRDefault="00D91483" w:rsidP="003A6598">
      <w:r>
        <w:t>Impedance: 130 ohms (1 kHz)</w:t>
      </w:r>
    </w:p>
    <w:p w14:paraId="23B626D9" w14:textId="265FC920" w:rsidR="00D91483" w:rsidRDefault="00D91483" w:rsidP="003A6598">
      <w:r>
        <w:t xml:space="preserve">Power rating: 300 mW (100 h, noise </w:t>
      </w:r>
      <w:r w:rsidR="000907E4">
        <w:t xml:space="preserve">as per </w:t>
      </w:r>
      <w:r>
        <w:t>IEC 60268)</w:t>
      </w:r>
    </w:p>
    <w:p w14:paraId="5D23F9F9" w14:textId="308058E4" w:rsidR="000907E4" w:rsidRDefault="000907E4" w:rsidP="003A6598">
      <w:r>
        <w:t xml:space="preserve">Temperature range: </w:t>
      </w:r>
      <w:r w:rsidR="00E773E4">
        <w:t>0°C to +50°C for operation; -25°C to +70°C for storage</w:t>
      </w:r>
    </w:p>
    <w:p w14:paraId="3A34FAE5" w14:textId="288188B6" w:rsidR="00E773E4" w:rsidRPr="00D91483" w:rsidRDefault="00E773E4" w:rsidP="003A6598">
      <w:r>
        <w:t>Relative humidity: 10 to 80%, non-condensing for operation; 10 to 90% for storage</w:t>
      </w:r>
    </w:p>
    <w:p w14:paraId="0CC007A3" w14:textId="20A54285" w:rsidR="00D91483" w:rsidRPr="00D91483" w:rsidRDefault="00E773E4" w:rsidP="003A6598">
      <w:r>
        <w:t>Weight: 272 g (w/o cable)</w:t>
      </w:r>
    </w:p>
    <w:p w14:paraId="7772037F" w14:textId="77777777" w:rsidR="003A6598" w:rsidRDefault="003A6598" w:rsidP="00C477C8">
      <w:pPr>
        <w:rPr>
          <w:rFonts w:ascii="Sennheiser Office" w:hAnsi="Sennheiser Office"/>
        </w:rPr>
      </w:pPr>
    </w:p>
    <w:p w14:paraId="3B46E7C8" w14:textId="2D95E781" w:rsidR="00E773E4" w:rsidRPr="00E773E4" w:rsidRDefault="00E773E4" w:rsidP="00C477C8">
      <w:pPr>
        <w:rPr>
          <w:rFonts w:ascii="Sennheiser Office" w:hAnsi="Sennheiser Office"/>
          <w:b/>
          <w:bCs/>
        </w:rPr>
      </w:pPr>
      <w:r w:rsidRPr="00E773E4">
        <w:rPr>
          <w:rFonts w:ascii="Sennheiser Office" w:hAnsi="Sennheiser Office"/>
          <w:b/>
          <w:bCs/>
        </w:rPr>
        <w:t>Available accessories</w:t>
      </w:r>
    </w:p>
    <w:p w14:paraId="0BD5C0F9" w14:textId="4CFFA723" w:rsidR="00E773E4" w:rsidRDefault="00E773E4" w:rsidP="00C477C8">
      <w:pPr>
        <w:rPr>
          <w:rFonts w:ascii="Sennheiser Office" w:hAnsi="Sennheiser Office"/>
        </w:rPr>
      </w:pPr>
      <w:r>
        <w:rPr>
          <w:rFonts w:ascii="Sennheiser Office" w:hAnsi="Sennheiser Office"/>
        </w:rPr>
        <w:t xml:space="preserve">Replacement recording ear pads, replacement </w:t>
      </w:r>
      <w:r w:rsidR="003E2A6B">
        <w:rPr>
          <w:rFonts w:ascii="Sennheiser Office" w:hAnsi="Sennheiser Office"/>
        </w:rPr>
        <w:t>coiled cable (3</w:t>
      </w:r>
      <w:r w:rsidR="00FE08C6">
        <w:rPr>
          <w:rFonts w:ascii="Sennheiser Office" w:hAnsi="Sennheiser Office"/>
        </w:rPr>
        <w:t xml:space="preserve"> </w:t>
      </w:r>
      <w:r w:rsidR="003E2A6B">
        <w:rPr>
          <w:rFonts w:ascii="Sennheiser Office" w:hAnsi="Sennheiser Office"/>
        </w:rPr>
        <w:t xml:space="preserve">m), </w:t>
      </w:r>
      <w:r>
        <w:rPr>
          <w:rFonts w:ascii="Sennheiser Office" w:hAnsi="Sennheiser Office"/>
        </w:rPr>
        <w:t xml:space="preserve">1.8 m </w:t>
      </w:r>
      <w:r w:rsidR="003E2A6B">
        <w:rPr>
          <w:rFonts w:ascii="Sennheiser Office" w:hAnsi="Sennheiser Office"/>
        </w:rPr>
        <w:t xml:space="preserve">straight cable, 3 m straight cable, </w:t>
      </w:r>
      <w:r>
        <w:rPr>
          <w:rFonts w:ascii="Sennheiser Office" w:hAnsi="Sennheiser Office"/>
        </w:rPr>
        <w:t xml:space="preserve">balanced cable, (replacement) travel case, </w:t>
      </w:r>
      <w:r w:rsidR="00A00A57">
        <w:rPr>
          <w:rFonts w:ascii="Sennheiser Office" w:hAnsi="Sennheiser Office"/>
        </w:rPr>
        <w:t xml:space="preserve">(storage) </w:t>
      </w:r>
      <w:r>
        <w:rPr>
          <w:rFonts w:ascii="Sennheiser Office" w:hAnsi="Sennheiser Office"/>
        </w:rPr>
        <w:t>case, (replacement) bag.</w:t>
      </w:r>
    </w:p>
    <w:p w14:paraId="30CDDC41" w14:textId="77777777" w:rsidR="00E773E4" w:rsidRDefault="00E773E4" w:rsidP="00C477C8">
      <w:pPr>
        <w:rPr>
          <w:rFonts w:ascii="Sennheiser Office" w:hAnsi="Sennheiser Office"/>
        </w:rPr>
      </w:pPr>
    </w:p>
    <w:p w14:paraId="1534E146" w14:textId="5C68F09D" w:rsidR="00FA22A5" w:rsidRDefault="00FA22A5" w:rsidP="00C477C8">
      <w:pPr>
        <w:rPr>
          <w:rFonts w:ascii="Sennheiser Office" w:hAnsi="Sennheiser Office"/>
        </w:rPr>
      </w:pPr>
      <w:r>
        <w:rPr>
          <w:rFonts w:ascii="Sennheiser Office" w:hAnsi="Sennheiser Office"/>
          <w:noProof/>
        </w:rPr>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7438251F" w14:textId="77777777" w:rsidR="00FA22A5" w:rsidRPr="00D91483" w:rsidRDefault="00FA22A5" w:rsidP="00C477C8">
      <w:pPr>
        <w:rPr>
          <w:rFonts w:ascii="Sennheiser Office" w:hAnsi="Sennheiser Office"/>
        </w:rPr>
      </w:pPr>
    </w:p>
    <w:p w14:paraId="401ECF25" w14:textId="3A5514C8" w:rsidR="007328B0" w:rsidRPr="00025758" w:rsidRDefault="007328B0" w:rsidP="00C477C8">
      <w:pPr>
        <w:rPr>
          <w:rFonts w:ascii="Sennheiser Office" w:hAnsi="Sennheiser Office"/>
        </w:rPr>
      </w:pPr>
      <w:r w:rsidRPr="00025758">
        <w:rPr>
          <w:rFonts w:ascii="Sennheiser Office" w:hAnsi="Sennheiser Office"/>
        </w:rPr>
        <w:lastRenderedPageBreak/>
        <w:t xml:space="preserve">(Ends) </w:t>
      </w:r>
    </w:p>
    <w:p w14:paraId="5A4E9BA1" w14:textId="77777777" w:rsidR="007328B0" w:rsidRPr="00025758" w:rsidRDefault="007328B0" w:rsidP="00C477C8">
      <w:pPr>
        <w:rPr>
          <w:rFonts w:ascii="Sennheiser Office" w:hAnsi="Sennheiser Office"/>
        </w:rPr>
      </w:pPr>
    </w:p>
    <w:p w14:paraId="151A7B42" w14:textId="5611EB83" w:rsidR="007328B0" w:rsidRPr="00025758" w:rsidRDefault="007328B0" w:rsidP="00C477C8">
      <w:pPr>
        <w:rPr>
          <w:rFonts w:ascii="Sennheiser Office" w:hAnsi="Sennheiser Office"/>
        </w:rPr>
      </w:pPr>
      <w:r w:rsidRPr="00025758">
        <w:rPr>
          <w:rFonts w:ascii="Sennheiser Office" w:hAnsi="Sennheiser Office"/>
        </w:rPr>
        <w:t>The</w:t>
      </w:r>
      <w:r w:rsidR="003B08F4" w:rsidRPr="00025758">
        <w:rPr>
          <w:rFonts w:ascii="Sennheiser Office" w:hAnsi="Sennheiser Office"/>
        </w:rPr>
        <w:t xml:space="preserve"> high-resolution</w:t>
      </w:r>
      <w:r w:rsidRPr="00025758">
        <w:rPr>
          <w:rFonts w:ascii="Sennheiser Office" w:hAnsi="Sennheiser Office"/>
        </w:rPr>
        <w:t xml:space="preserve"> images accompanying this media release as well as additional photos can be downloaded </w:t>
      </w:r>
      <w:hyperlink r:id="rId16" w:history="1">
        <w:r w:rsidRPr="001652DB">
          <w:rPr>
            <w:rStyle w:val="Hyperlink"/>
            <w:rFonts w:ascii="Sennheiser Office" w:hAnsi="Sennheiser Office"/>
            <w:color w:val="0095D5" w:themeColor="accent1"/>
          </w:rPr>
          <w:t>here</w:t>
        </w:r>
      </w:hyperlink>
      <w:r w:rsidRPr="00025758">
        <w:rPr>
          <w:rFonts w:ascii="Sennheiser Office" w:hAnsi="Sennheiser Office"/>
        </w:rPr>
        <w:t xml:space="preserve">. </w:t>
      </w:r>
    </w:p>
    <w:p w14:paraId="3760C739" w14:textId="77777777" w:rsidR="00B3012C" w:rsidRPr="00025758" w:rsidRDefault="00B3012C" w:rsidP="00C477C8">
      <w:pPr>
        <w:rPr>
          <w:rFonts w:ascii="Sennheiser Office" w:hAnsi="Sennheiser Office"/>
        </w:rPr>
      </w:pPr>
    </w:p>
    <w:p w14:paraId="45054274" w14:textId="77777777" w:rsidR="00B3012C" w:rsidRPr="00025758" w:rsidRDefault="00B3012C" w:rsidP="00B3012C">
      <w:pPr>
        <w:spacing w:line="240" w:lineRule="auto"/>
        <w:rPr>
          <w:b/>
          <w:bCs/>
        </w:rPr>
      </w:pPr>
      <w:bookmarkStart w:id="0" w:name="_Hlk515635723"/>
      <w:r w:rsidRPr="00025758">
        <w:rPr>
          <w:b/>
          <w:bCs/>
        </w:rPr>
        <w:t xml:space="preserve">About the Sennheiser brand </w:t>
      </w:r>
    </w:p>
    <w:p w14:paraId="75D3281D" w14:textId="3A9B7ED9" w:rsidR="00B3012C" w:rsidRPr="00025758" w:rsidRDefault="00B3012C" w:rsidP="00B3012C">
      <w:pPr>
        <w:spacing w:line="240" w:lineRule="auto"/>
      </w:pPr>
      <w:r w:rsidRPr="00025758">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40B6E7C8" w14:textId="77777777" w:rsidR="00B3012C" w:rsidRPr="00025758" w:rsidRDefault="00B3012C" w:rsidP="00B3012C">
      <w:pPr>
        <w:spacing w:line="240" w:lineRule="auto"/>
      </w:pPr>
    </w:p>
    <w:p w14:paraId="43E6B840" w14:textId="77777777" w:rsidR="00B3012C" w:rsidRPr="00025758" w:rsidRDefault="00B3012C" w:rsidP="00B3012C">
      <w:pPr>
        <w:spacing w:line="240" w:lineRule="auto"/>
        <w:rPr>
          <w:color w:val="0095D5" w:themeColor="accent1"/>
          <w:szCs w:val="18"/>
        </w:rPr>
      </w:pPr>
      <w:hyperlink r:id="rId17" w:history="1">
        <w:r w:rsidRPr="00025758">
          <w:rPr>
            <w:rStyle w:val="Hyperlink"/>
            <w:color w:val="0095D5" w:themeColor="accent1"/>
            <w:szCs w:val="18"/>
            <w:u w:val="none"/>
          </w:rPr>
          <w:t>www.sennheiser.com</w:t>
        </w:r>
      </w:hyperlink>
      <w:r w:rsidRPr="00025758">
        <w:rPr>
          <w:color w:val="0095D5" w:themeColor="accent1"/>
          <w:szCs w:val="18"/>
        </w:rPr>
        <w:t xml:space="preserve"> </w:t>
      </w:r>
    </w:p>
    <w:p w14:paraId="05374BDE" w14:textId="77777777" w:rsidR="00B3012C" w:rsidRPr="00025758" w:rsidRDefault="00B3012C" w:rsidP="00B3012C">
      <w:pPr>
        <w:spacing w:line="240" w:lineRule="auto"/>
        <w:rPr>
          <w:color w:val="0095D5" w:themeColor="accent1"/>
          <w:szCs w:val="18"/>
        </w:rPr>
      </w:pPr>
      <w:hyperlink r:id="rId18" w:history="1">
        <w:r w:rsidRPr="00025758">
          <w:rPr>
            <w:rStyle w:val="Hyperlink"/>
            <w:color w:val="0095D5" w:themeColor="accent1"/>
            <w:szCs w:val="18"/>
            <w:u w:val="none"/>
          </w:rPr>
          <w:t>www.sennheiser-hearing.com</w:t>
        </w:r>
      </w:hyperlink>
    </w:p>
    <w:bookmarkEnd w:id="0"/>
    <w:p w14:paraId="3566243E" w14:textId="77777777" w:rsidR="00B3012C" w:rsidRPr="00025758" w:rsidRDefault="00B3012C" w:rsidP="00B3012C">
      <w:pPr>
        <w:pStyle w:val="About"/>
      </w:pPr>
    </w:p>
    <w:p w14:paraId="6D58388D" w14:textId="37AF9BA6" w:rsidR="00B3012C" w:rsidRPr="00025758" w:rsidRDefault="00E42371" w:rsidP="00B3012C">
      <w:pPr>
        <w:pStyle w:val="Contact"/>
        <w:rPr>
          <w:b/>
        </w:rPr>
      </w:pPr>
      <w:r w:rsidRPr="00025758">
        <w:rPr>
          <w:b/>
        </w:rPr>
        <w:t xml:space="preserve">Pro Audio </w:t>
      </w:r>
      <w:r w:rsidR="00B3012C" w:rsidRPr="00025758">
        <w:rPr>
          <w:b/>
        </w:rPr>
        <w:t xml:space="preserve">Press Contact </w:t>
      </w:r>
    </w:p>
    <w:p w14:paraId="6C7E5C20" w14:textId="6361C8EF" w:rsidR="00B3012C" w:rsidRPr="00025758" w:rsidRDefault="00E42371" w:rsidP="00B3012C">
      <w:pPr>
        <w:pStyle w:val="Contact"/>
        <w:rPr>
          <w:color w:val="0095D5"/>
        </w:rPr>
      </w:pPr>
      <w:r w:rsidRPr="00025758">
        <w:rPr>
          <w:color w:val="0095D5"/>
        </w:rPr>
        <w:t>Stephanie Schmidt</w:t>
      </w:r>
    </w:p>
    <w:p w14:paraId="46A12ED6" w14:textId="5CC630B5" w:rsidR="00B3012C" w:rsidRPr="00025758" w:rsidRDefault="00E42371" w:rsidP="00B3012C">
      <w:pPr>
        <w:pStyle w:val="Contact"/>
      </w:pPr>
      <w:r w:rsidRPr="00025758">
        <w:t>stephanie.schmidt</w:t>
      </w:r>
      <w:r w:rsidR="00B3012C" w:rsidRPr="00025758">
        <w:t>@sennheiser.com</w:t>
      </w:r>
    </w:p>
    <w:p w14:paraId="6ACE2351" w14:textId="0F3D9444" w:rsidR="00B3012C" w:rsidRPr="00025758" w:rsidRDefault="00B3012C" w:rsidP="00E42371">
      <w:pPr>
        <w:pStyle w:val="Contact"/>
      </w:pPr>
      <w:r w:rsidRPr="00025758">
        <w:t>+</w:t>
      </w:r>
      <w:r w:rsidR="00E42371" w:rsidRPr="00025758">
        <w:t>49 5130 600-1275</w:t>
      </w:r>
    </w:p>
    <w:sectPr w:rsidR="00B3012C" w:rsidRPr="00025758"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C6AAC" w14:textId="77777777" w:rsidR="00100339" w:rsidRPr="003036C9" w:rsidRDefault="00100339" w:rsidP="00CA1EB9">
      <w:pPr>
        <w:spacing w:line="240" w:lineRule="auto"/>
      </w:pPr>
      <w:r w:rsidRPr="003036C9">
        <w:separator/>
      </w:r>
    </w:p>
  </w:endnote>
  <w:endnote w:type="continuationSeparator" w:id="0">
    <w:p w14:paraId="2FA7A506" w14:textId="77777777" w:rsidR="00100339" w:rsidRPr="003036C9" w:rsidRDefault="00100339" w:rsidP="00CA1EB9">
      <w:pPr>
        <w:spacing w:line="240" w:lineRule="auto"/>
      </w:pPr>
      <w:r w:rsidRPr="003036C9">
        <w:continuationSeparator/>
      </w:r>
    </w:p>
  </w:endnote>
  <w:endnote w:type="continuationNotice" w:id="1">
    <w:p w14:paraId="42C76C75" w14:textId="77777777" w:rsidR="00100339" w:rsidRPr="003036C9" w:rsidRDefault="001003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D9A03B4-051E-5047-BDE6-AD498189CE87}"/>
  </w:font>
  <w:font w:name="Times New Roman">
    <w:panose1 w:val="02020603050405020304"/>
    <w:charset w:val="00"/>
    <w:family w:val="roman"/>
    <w:pitch w:val="variable"/>
    <w:sig w:usb0="E0002EFF" w:usb1="C000785B" w:usb2="00000009" w:usb3="00000000" w:csb0="000001FF" w:csb1="00000000"/>
    <w:embedRegular r:id="rId2" w:fontKey="{6C7E0C82-2FE2-104E-867A-A7E8242800D1}"/>
    <w:embedBold r:id="rId3" w:fontKey="{71C83203-1CAB-B94D-8E77-C3E070D7E293}"/>
    <w:embedItalic r:id="rId4" w:fontKey="{4FC11504-33B0-3644-94A8-BFB9FC1AB997}"/>
    <w:embedBoldItalic r:id="rId5" w:fontKey="{8C60F04A-9F3C-6A4A-B91D-F468322A761B}"/>
  </w:font>
  <w:font w:name="Courier New">
    <w:panose1 w:val="02070309020205020404"/>
    <w:charset w:val="00"/>
    <w:family w:val="modern"/>
    <w:pitch w:val="fixed"/>
    <w:sig w:usb0="E0002EFF" w:usb1="C0007843" w:usb2="00000009" w:usb3="00000000" w:csb0="000001FF" w:csb1="00000000"/>
    <w:embedRegular r:id="rId6" w:fontKey="{4CE682E4-04B4-304C-AEAB-77F4632F15A7}"/>
  </w:font>
  <w:font w:name="Wingdings">
    <w:panose1 w:val="05000000000000000000"/>
    <w:charset w:val="4D"/>
    <w:family w:val="decorative"/>
    <w:pitch w:val="variable"/>
    <w:sig w:usb0="00000003" w:usb1="00000000" w:usb2="00000000" w:usb3="00000000" w:csb0="80000001" w:csb1="00000000"/>
    <w:embedRegular r:id="rId7" w:fontKey="{C2C66231-598D-204A-8543-8A85E22707C6}"/>
  </w:font>
  <w:font w:name="Arial">
    <w:panose1 w:val="020B0604020202020204"/>
    <w:charset w:val="00"/>
    <w:family w:val="swiss"/>
    <w:pitch w:val="variable"/>
    <w:sig w:usb0="E0002AFF" w:usb1="C0007843" w:usb2="00000009" w:usb3="00000000" w:csb0="000001FF" w:csb1="00000000"/>
    <w:embedRegular r:id="rId8" w:fontKey="{FDA55C9C-FA2A-8240-9275-DB1B68962FD6}"/>
  </w:font>
  <w:font w:name="Sennheiser Office">
    <w:altName w:val="Calibri"/>
    <w:panose1 w:val="02010504010101010104"/>
    <w:charset w:val="4D"/>
    <w:family w:val="auto"/>
    <w:pitch w:val="variable"/>
    <w:sig w:usb0="A00000AF" w:usb1="500020DB" w:usb2="00000000" w:usb3="00000000" w:csb0="00000093" w:csb1="00000000"/>
    <w:embedRegular r:id="rId9" w:fontKey="{7EA85532-7883-D54E-AC9A-EB917DBB25E7}"/>
    <w:embedBold r:id="rId10" w:fontKey="{F1D55465-B794-C54C-9264-432E98CB33F8}"/>
    <w:embedItalic r:id="rId11" w:fontKey="{5CD0DBD5-5590-C54B-8B9C-FB5BAA24AA5D}"/>
    <w:embedBoldItalic r:id="rId12" w:fontKey="{9A5DF345-8325-C246-B17B-CD7660193F85}"/>
  </w:font>
  <w:font w:name="Calibri">
    <w:panose1 w:val="020F0502020204030204"/>
    <w:charset w:val="00"/>
    <w:family w:val="swiss"/>
    <w:pitch w:val="variable"/>
    <w:sig w:usb0="E4002EFF" w:usb1="C200247B" w:usb2="00000009" w:usb3="00000000" w:csb0="000001FF" w:csb1="00000000"/>
    <w:embedRegular r:id="rId13" w:fontKey="{126B9E4C-8547-F24F-AD27-075C76D8FC0C}"/>
  </w:font>
  <w:font w:name="Segoe UI">
    <w:panose1 w:val="020B0502040204020203"/>
    <w:charset w:val="00"/>
    <w:family w:val="swiss"/>
    <w:pitch w:val="variable"/>
    <w:sig w:usb0="E4002EFF" w:usb1="C000E47F" w:usb2="00000009" w:usb3="00000000" w:csb0="000001FF" w:csb1="00000000"/>
    <w:embedRegular r:id="rId14" w:fontKey="{EF0ACCAB-91C5-8845-95AA-D53289E3DD7C}"/>
  </w:font>
  <w:font w:name="Avenir Heavy">
    <w:panose1 w:val="020B0703020203020204"/>
    <w:charset w:val="4D"/>
    <w:family w:val="swiss"/>
    <w:pitch w:val="variable"/>
    <w:sig w:usb0="800000AF" w:usb1="5000204A" w:usb2="00000000" w:usb3="00000000" w:csb0="0000009B" w:csb1="00000000"/>
    <w:embedBold r:id="rId15" w:fontKey="{D8D51DC5-579B-474C-92B6-FD0F235C99FB}"/>
  </w:font>
  <w:font w:name="Times New Roman (Corps CS)">
    <w:altName w:val="Times New Roman"/>
    <w:panose1 w:val="020B0604020202020204"/>
    <w:charset w:val="00"/>
    <w:family w:val="roman"/>
    <w:pitch w:val="default"/>
  </w:font>
  <w:font w:name="WHMVO F+ Sennheiser Neue">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ooter"/>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7BD78" w14:textId="77777777" w:rsidR="00100339" w:rsidRPr="003036C9" w:rsidRDefault="00100339" w:rsidP="00CA1EB9">
      <w:pPr>
        <w:spacing w:line="240" w:lineRule="auto"/>
      </w:pPr>
      <w:r w:rsidRPr="003036C9">
        <w:separator/>
      </w:r>
    </w:p>
  </w:footnote>
  <w:footnote w:type="continuationSeparator" w:id="0">
    <w:p w14:paraId="497D9E48" w14:textId="77777777" w:rsidR="00100339" w:rsidRPr="003036C9" w:rsidRDefault="00100339" w:rsidP="00CA1EB9">
      <w:pPr>
        <w:spacing w:line="240" w:lineRule="auto"/>
      </w:pPr>
      <w:r w:rsidRPr="003036C9">
        <w:continuationSeparator/>
      </w:r>
    </w:p>
  </w:footnote>
  <w:footnote w:type="continuationNotice" w:id="1">
    <w:p w14:paraId="45E3C899" w14:textId="77777777" w:rsidR="00100339" w:rsidRPr="003036C9" w:rsidRDefault="001003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Header"/>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Header"/>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Header"/>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Header"/>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33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24D0"/>
    <w:rsid w:val="002A3A81"/>
    <w:rsid w:val="002A54F5"/>
    <w:rsid w:val="002A5B47"/>
    <w:rsid w:val="002B228B"/>
    <w:rsid w:val="002B2D4A"/>
    <w:rsid w:val="002B4D35"/>
    <w:rsid w:val="002B56E7"/>
    <w:rsid w:val="002B7498"/>
    <w:rsid w:val="002C014E"/>
    <w:rsid w:val="002C0836"/>
    <w:rsid w:val="002C10B6"/>
    <w:rsid w:val="002C4738"/>
    <w:rsid w:val="002C4967"/>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1A1"/>
    <w:rsid w:val="0039693C"/>
    <w:rsid w:val="003969B1"/>
    <w:rsid w:val="003A26C2"/>
    <w:rsid w:val="003A3E21"/>
    <w:rsid w:val="003A4922"/>
    <w:rsid w:val="003A649F"/>
    <w:rsid w:val="003A6598"/>
    <w:rsid w:val="003A70EF"/>
    <w:rsid w:val="003A776F"/>
    <w:rsid w:val="003B08F4"/>
    <w:rsid w:val="003B6F65"/>
    <w:rsid w:val="003C0CCA"/>
    <w:rsid w:val="003C3486"/>
    <w:rsid w:val="003C4BE3"/>
    <w:rsid w:val="003C59A5"/>
    <w:rsid w:val="003C5BCC"/>
    <w:rsid w:val="003C727E"/>
    <w:rsid w:val="003D06A1"/>
    <w:rsid w:val="003D20E7"/>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0AB5"/>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558EC"/>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9E8"/>
    <w:rsid w:val="00766E21"/>
    <w:rsid w:val="007671C9"/>
    <w:rsid w:val="00771782"/>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DCE"/>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2BFF"/>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5A6"/>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Normal"/>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Normal"/>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20" ma:contentTypeDescription="Create a new document." ma:contentTypeScope="" ma:versionID="e0ab75475a9c12f7f16800156bed802e">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8ee021efa8a4761e2141e42f445d9b3e"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6F6A73-41CF-4BC1-9CE7-72D844453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customXml/itemProps3.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4.xml><?xml version="1.0" encoding="utf-8"?>
<ds:datastoreItem xmlns:ds="http://schemas.openxmlformats.org/officeDocument/2006/customXml" ds:itemID="{38A80C8F-E234-40F1-B47B-A8C67E217CCE}">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1325</Words>
  <Characters>6948</Characters>
  <Application>Microsoft Office Word</Application>
  <DocSecurity>0</DocSecurity>
  <Lines>165</Lines>
  <Paragraphs>70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Chloe Hildeman</cp:lastModifiedBy>
  <cp:revision>3</cp:revision>
  <cp:lastPrinted>2026-04-23T17:28:00Z</cp:lastPrinted>
  <dcterms:created xsi:type="dcterms:W3CDTF">2026-04-23T17:28:00Z</dcterms:created>
  <dcterms:modified xsi:type="dcterms:W3CDTF">2026-04-23T17:28:00Z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ies>
</file>